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198CF" w14:textId="10ECA7A8" w:rsidR="00BD3BFC" w:rsidRPr="009C3A9B" w:rsidRDefault="00BD3BFC" w:rsidP="00081122">
      <w:pPr>
        <w:spacing w:after="0"/>
        <w:jc w:val="center"/>
        <w:rPr>
          <w:rFonts w:ascii="Times New Roman" w:hAnsi="Times New Roman" w:cs="Times New Roman"/>
          <w:b/>
          <w:bCs/>
          <w:sz w:val="28"/>
          <w:szCs w:val="28"/>
        </w:rPr>
      </w:pPr>
      <w:r w:rsidRPr="009C3A9B">
        <w:rPr>
          <w:rFonts w:ascii="Times New Roman" w:hAnsi="Times New Roman" w:cs="Times New Roman"/>
          <w:b/>
          <w:bCs/>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FF6FC35" w14:textId="1414F44E" w:rsidR="00081122" w:rsidRDefault="00F053D5" w:rsidP="00081122">
      <w:pPr>
        <w:spacing w:after="0"/>
        <w:jc w:val="center"/>
        <w:rPr>
          <w:rFonts w:ascii="Times New Roman" w:hAnsi="Times New Roman" w:cs="Times New Roman"/>
          <w:sz w:val="28"/>
          <w:szCs w:val="28"/>
        </w:rPr>
      </w:pPr>
      <w:r w:rsidRPr="000020D4">
        <w:rPr>
          <w:rFonts w:ascii="Times New Roman" w:hAnsi="Times New Roman" w:cs="Times New Roman"/>
          <w:b/>
          <w:sz w:val="28"/>
          <w:szCs w:val="28"/>
          <w:lang w:eastAsia="uk-UA"/>
        </w:rPr>
        <w:t>ДК 021:2015</w:t>
      </w:r>
      <w:r w:rsidRPr="00556857">
        <w:rPr>
          <w:rFonts w:ascii="Times New Roman" w:hAnsi="Times New Roman" w:cs="Times New Roman"/>
          <w:sz w:val="24"/>
          <w:szCs w:val="24"/>
          <w:lang w:eastAsia="uk-UA"/>
        </w:rPr>
        <w:t xml:space="preserve">: </w:t>
      </w:r>
      <w:r w:rsidR="00556857" w:rsidRPr="00556857">
        <w:rPr>
          <w:rFonts w:ascii="Times New Roman" w:hAnsi="Times New Roman"/>
          <w:b/>
          <w:color w:val="000000"/>
          <w:sz w:val="28"/>
          <w:szCs w:val="28"/>
        </w:rPr>
        <w:t xml:space="preserve">33140000-3 Медичні матеріали. </w:t>
      </w:r>
      <w:r w:rsidR="00556857" w:rsidRPr="00556857">
        <w:rPr>
          <w:rFonts w:ascii="Times New Roman" w:hAnsi="Times New Roman"/>
          <w:b/>
          <w:sz w:val="28"/>
          <w:szCs w:val="28"/>
        </w:rPr>
        <w:t>Шовні матеріали</w:t>
      </w:r>
      <w:r w:rsidR="00081122">
        <w:rPr>
          <w:rFonts w:ascii="Times New Roman" w:hAnsi="Times New Roman"/>
          <w:b/>
          <w:sz w:val="28"/>
          <w:szCs w:val="28"/>
          <w:lang w:eastAsia="uk-UA"/>
        </w:rPr>
        <w:t>,</w:t>
      </w:r>
      <w:r w:rsidR="00081122" w:rsidRPr="00081122">
        <w:rPr>
          <w:rFonts w:ascii="Times New Roman" w:hAnsi="Times New Roman" w:cs="Times New Roman"/>
          <w:sz w:val="28"/>
          <w:szCs w:val="28"/>
        </w:rPr>
        <w:t xml:space="preserve"> </w:t>
      </w:r>
      <w:r w:rsidR="00081122">
        <w:rPr>
          <w:rFonts w:ascii="Times New Roman" w:hAnsi="Times New Roman" w:cs="Times New Roman"/>
          <w:sz w:val="28"/>
          <w:szCs w:val="28"/>
        </w:rPr>
        <w:t>відповідно до пункту 4</w:t>
      </w:r>
      <w:r w:rsidR="00081122" w:rsidRPr="00081122">
        <w:rPr>
          <w:rFonts w:ascii="Times New Roman" w:hAnsi="Times New Roman" w:cs="Times New Roman"/>
          <w:sz w:val="28"/>
          <w:szCs w:val="28"/>
          <w:vertAlign w:val="superscript"/>
        </w:rPr>
        <w:t>1</w:t>
      </w:r>
      <w:r w:rsidR="00081122">
        <w:rPr>
          <w:rFonts w:ascii="Times New Roman" w:hAnsi="Times New Roman" w:cs="Times New Roman"/>
          <w:sz w:val="28"/>
          <w:szCs w:val="28"/>
        </w:rPr>
        <w:t xml:space="preserve"> </w:t>
      </w:r>
      <w:r w:rsidR="00081122" w:rsidRPr="009C3A9B">
        <w:rPr>
          <w:rFonts w:ascii="Times New Roman" w:hAnsi="Times New Roman" w:cs="Times New Roman"/>
          <w:sz w:val="28"/>
          <w:szCs w:val="28"/>
        </w:rPr>
        <w:t xml:space="preserve">постанови КМУ від 11.10.2016 № 710 « Про ефективне використання державних коштів» (зі змінами). </w:t>
      </w:r>
    </w:p>
    <w:p w14:paraId="31090E3A" w14:textId="77777777" w:rsidR="000020D4" w:rsidRDefault="000020D4" w:rsidP="00F053D5">
      <w:pPr>
        <w:pStyle w:val="a3"/>
        <w:jc w:val="both"/>
        <w:rPr>
          <w:rFonts w:ascii="Times New Roman" w:hAnsi="Times New Roman" w:cs="Times New Roman"/>
          <w:sz w:val="28"/>
          <w:szCs w:val="28"/>
        </w:rPr>
      </w:pPr>
    </w:p>
    <w:p w14:paraId="3EAA08D2" w14:textId="541B5F2D" w:rsidR="000020D4" w:rsidRPr="00081122" w:rsidRDefault="00BD3BFC" w:rsidP="000020D4">
      <w:pPr>
        <w:pStyle w:val="a3"/>
        <w:jc w:val="both"/>
        <w:rPr>
          <w:rFonts w:ascii="Times New Roman" w:hAnsi="Times New Roman" w:cs="Times New Roman"/>
          <w:b/>
          <w:bCs/>
          <w:sz w:val="24"/>
          <w:szCs w:val="24"/>
        </w:rPr>
      </w:pPr>
      <w:r w:rsidRPr="000020D4">
        <w:rPr>
          <w:rFonts w:ascii="Times New Roman" w:hAnsi="Times New Roman" w:cs="Times New Roman"/>
          <w:sz w:val="28"/>
          <w:szCs w:val="28"/>
        </w:rPr>
        <w:t xml:space="preserve"> </w:t>
      </w:r>
      <w:r w:rsidRPr="00081122">
        <w:rPr>
          <w:rFonts w:ascii="Times New Roman" w:hAnsi="Times New Roman" w:cs="Times New Roman"/>
          <w:b/>
          <w:bCs/>
          <w:sz w:val="24"/>
          <w:szCs w:val="24"/>
        </w:rPr>
        <w:t xml:space="preserve">1. Інформація про юридичну особу, яка проводить закупівлю (Далі – Замовник): </w:t>
      </w:r>
      <w:r w:rsidR="000020D4" w:rsidRPr="00A61DB9">
        <w:rPr>
          <w:rFonts w:ascii="Times New Roman" w:hAnsi="Times New Roman" w:cs="Times New Roman"/>
          <w:bCs/>
          <w:sz w:val="24"/>
          <w:szCs w:val="24"/>
        </w:rPr>
        <w:t>Комунальне некомерційне підприємство «Знам’янська міська лікарня ім. А.В. Лисенка» Знам’янської міської ради.</w:t>
      </w:r>
      <w:r w:rsidR="000020D4" w:rsidRPr="00081122">
        <w:rPr>
          <w:rFonts w:ascii="Times New Roman" w:hAnsi="Times New Roman" w:cs="Times New Roman"/>
          <w:b/>
          <w:bCs/>
          <w:sz w:val="24"/>
          <w:szCs w:val="24"/>
        </w:rPr>
        <w:t xml:space="preserve"> </w:t>
      </w:r>
      <w:r w:rsidR="00A61DB9">
        <w:rPr>
          <w:rFonts w:ascii="Times New Roman" w:hAnsi="Times New Roman"/>
          <w:sz w:val="24"/>
          <w:szCs w:val="24"/>
        </w:rPr>
        <w:t xml:space="preserve">Юридична адреса: </w:t>
      </w:r>
      <w:r w:rsidR="000020D4" w:rsidRPr="00081122">
        <w:rPr>
          <w:rFonts w:ascii="Times New Roman" w:hAnsi="Times New Roman" w:cs="Times New Roman"/>
          <w:sz w:val="24"/>
          <w:szCs w:val="24"/>
          <w:lang w:eastAsia="uk-UA"/>
        </w:rPr>
        <w:t>27400,  Кіровоградська обл., місто Знам’янка, вул. Михайла  Грушевського, буд. 15.</w:t>
      </w:r>
      <w:r w:rsidR="00C856B0" w:rsidRPr="00081122">
        <w:rPr>
          <w:rFonts w:ascii="Times New Roman" w:hAnsi="Times New Roman" w:cs="Times New Roman"/>
          <w:sz w:val="24"/>
          <w:szCs w:val="24"/>
        </w:rPr>
        <w:t xml:space="preserve"> </w:t>
      </w:r>
      <w:r w:rsidR="008D1883">
        <w:rPr>
          <w:rFonts w:ascii="Times New Roman" w:hAnsi="Times New Roman" w:cs="Times New Roman"/>
          <w:sz w:val="24"/>
          <w:szCs w:val="24"/>
        </w:rPr>
        <w:t>К</w:t>
      </w:r>
      <w:r w:rsidR="00C856B0" w:rsidRPr="00081122">
        <w:rPr>
          <w:rFonts w:ascii="Times New Roman" w:hAnsi="Times New Roman" w:cs="Times New Roman"/>
          <w:sz w:val="24"/>
          <w:szCs w:val="24"/>
        </w:rPr>
        <w:t>од за ЄДРПОУ – 01111227.</w:t>
      </w:r>
    </w:p>
    <w:p w14:paraId="6FC6CCE3" w14:textId="77777777" w:rsidR="000020D4" w:rsidRPr="00081122" w:rsidRDefault="000020D4" w:rsidP="000020D4">
      <w:pPr>
        <w:pStyle w:val="a3"/>
        <w:jc w:val="both"/>
        <w:rPr>
          <w:rFonts w:ascii="Times New Roman" w:hAnsi="Times New Roman" w:cs="Times New Roman"/>
          <w:b/>
          <w:bCs/>
          <w:sz w:val="24"/>
          <w:szCs w:val="24"/>
        </w:rPr>
      </w:pPr>
    </w:p>
    <w:p w14:paraId="150AC6CD" w14:textId="1C2142AC" w:rsidR="009C3A9B" w:rsidRPr="00081122" w:rsidRDefault="00BD3BFC" w:rsidP="000020D4">
      <w:pPr>
        <w:pStyle w:val="a3"/>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2. Назва предмета закупівлі із зазначенням коду за єдиним закупівельним словником: </w:t>
      </w:r>
    </w:p>
    <w:p w14:paraId="25E19730" w14:textId="4D73417A" w:rsidR="008D1883" w:rsidRPr="00746BC8" w:rsidRDefault="00556857" w:rsidP="008D1883">
      <w:pPr>
        <w:spacing w:after="0"/>
        <w:jc w:val="both"/>
        <w:rPr>
          <w:rFonts w:ascii="Times New Roman" w:hAnsi="Times New Roman"/>
          <w:b/>
          <w:sz w:val="24"/>
          <w:szCs w:val="24"/>
        </w:rPr>
      </w:pPr>
      <w:r w:rsidRPr="00746BC8">
        <w:rPr>
          <w:rFonts w:ascii="Times New Roman" w:hAnsi="Times New Roman"/>
          <w:b/>
          <w:color w:val="000000"/>
          <w:sz w:val="24"/>
          <w:szCs w:val="24"/>
        </w:rPr>
        <w:t xml:space="preserve">33140000-3 Медичні матеріали. </w:t>
      </w:r>
      <w:r w:rsidRPr="00746BC8">
        <w:rPr>
          <w:rFonts w:ascii="Times New Roman" w:hAnsi="Times New Roman"/>
          <w:b/>
          <w:sz w:val="24"/>
          <w:szCs w:val="24"/>
        </w:rPr>
        <w:t>Шовні матеріали</w:t>
      </w:r>
    </w:p>
    <w:p w14:paraId="59A3BA83" w14:textId="77777777" w:rsidR="00556857" w:rsidRPr="00746BC8" w:rsidRDefault="00556857" w:rsidP="008D1883">
      <w:pPr>
        <w:spacing w:after="0"/>
        <w:jc w:val="both"/>
        <w:rPr>
          <w:rFonts w:ascii="Times New Roman" w:hAnsi="Times New Roman" w:cs="Times New Roman"/>
          <w:b/>
          <w:bCs/>
          <w:sz w:val="24"/>
          <w:szCs w:val="24"/>
        </w:rPr>
      </w:pPr>
    </w:p>
    <w:p w14:paraId="4FB693FD" w14:textId="457830A7" w:rsidR="009C3A9B" w:rsidRPr="00556857" w:rsidRDefault="00BD3BFC" w:rsidP="009C3A9B">
      <w:pPr>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3. Ідентифікатор закупівлі: </w:t>
      </w:r>
      <w:r w:rsidR="00556857" w:rsidRPr="00556857">
        <w:rPr>
          <w:rFonts w:ascii="Times New Roman" w:hAnsi="Times New Roman" w:cs="Times New Roman"/>
          <w:color w:val="555555"/>
          <w:sz w:val="24"/>
          <w:szCs w:val="24"/>
          <w:shd w:val="clear" w:color="auto" w:fill="F3F7FA"/>
        </w:rPr>
        <w:t>:</w:t>
      </w:r>
      <w:r w:rsidR="00556857" w:rsidRPr="00556857">
        <w:rPr>
          <w:rFonts w:ascii="Times New Roman" w:hAnsi="Times New Roman" w:cs="Times New Roman"/>
          <w:b/>
          <w:bCs/>
          <w:color w:val="555555"/>
          <w:sz w:val="24"/>
          <w:szCs w:val="24"/>
          <w:shd w:val="clear" w:color="auto" w:fill="F3F7FA"/>
        </w:rPr>
        <w:t>UA-2023-02-21-011249-a</w:t>
      </w:r>
      <w:r w:rsidRPr="00556857">
        <w:rPr>
          <w:rFonts w:ascii="Times New Roman" w:hAnsi="Times New Roman" w:cs="Times New Roman"/>
          <w:b/>
          <w:bCs/>
          <w:sz w:val="24"/>
          <w:szCs w:val="24"/>
        </w:rPr>
        <w:t xml:space="preserve">. </w:t>
      </w:r>
    </w:p>
    <w:p w14:paraId="5F75F111" w14:textId="10A43211" w:rsidR="006276EE" w:rsidRDefault="00BD3BFC" w:rsidP="00806612">
      <w:pPr>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4. Обґрунтування технічних та якісних характеристик предмета закупівлі: </w:t>
      </w:r>
    </w:p>
    <w:p w14:paraId="70ABBD9B" w14:textId="77777777" w:rsidR="00A61DB9" w:rsidRPr="008D1883" w:rsidRDefault="00A61DB9" w:rsidP="00A61DB9">
      <w:pPr>
        <w:pStyle w:val="tableparagraph"/>
        <w:shd w:val="clear" w:color="auto" w:fill="FFFFFF"/>
        <w:spacing w:before="0" w:beforeAutospacing="0" w:after="0" w:afterAutospacing="0"/>
        <w:ind w:left="108"/>
        <w:jc w:val="both"/>
        <w:rPr>
          <w:rFonts w:ascii="Arial" w:hAnsi="Arial" w:cs="Arial"/>
          <w:sz w:val="21"/>
          <w:szCs w:val="21"/>
          <w:lang w:val="uk-UA"/>
        </w:rPr>
      </w:pPr>
      <w:r w:rsidRPr="008D1883">
        <w:rPr>
          <w:bdr w:val="none" w:sz="0" w:space="0" w:color="auto" w:frame="1"/>
          <w:lang w:val="uk-UA"/>
        </w:rPr>
        <w:t>Технічні та якісні характеристики предмета закупівлі визначені з урахуванням загальноприйнятих норм і стандартів для зазначеного предмета</w:t>
      </w:r>
    </w:p>
    <w:p w14:paraId="0795E22A" w14:textId="77777777" w:rsidR="00A61DB9" w:rsidRDefault="00A61DB9" w:rsidP="00A61DB9">
      <w:pPr>
        <w:pStyle w:val="tableparagraph"/>
        <w:shd w:val="clear" w:color="auto" w:fill="FFFFFF"/>
        <w:spacing w:before="0" w:beforeAutospacing="0" w:after="0" w:afterAutospacing="0"/>
        <w:ind w:left="108"/>
        <w:rPr>
          <w:bdr w:val="none" w:sz="0" w:space="0" w:color="auto" w:frame="1"/>
          <w:lang w:val="uk-UA"/>
        </w:rPr>
      </w:pPr>
      <w:r w:rsidRPr="008D1883">
        <w:rPr>
          <w:bdr w:val="none" w:sz="0" w:space="0" w:color="auto" w:frame="1"/>
          <w:lang w:val="uk-UA"/>
        </w:rPr>
        <w:t>закупівлі.</w:t>
      </w:r>
    </w:p>
    <w:p w14:paraId="273574B6" w14:textId="77777777" w:rsidR="00556857" w:rsidRPr="000E042D" w:rsidRDefault="00556857" w:rsidP="00556857">
      <w:pPr>
        <w:shd w:val="clear" w:color="auto" w:fill="FFFFFF"/>
        <w:spacing w:after="0" w:line="240" w:lineRule="auto"/>
        <w:ind w:firstLine="567"/>
        <w:jc w:val="both"/>
        <w:rPr>
          <w:rFonts w:ascii="Times New Roman" w:hAnsi="Times New Roman"/>
          <w:sz w:val="24"/>
          <w:szCs w:val="24"/>
        </w:rPr>
      </w:pPr>
      <w:r w:rsidRPr="000E042D">
        <w:rPr>
          <w:rFonts w:ascii="Times New Roman" w:hAnsi="Times New Roman"/>
          <w:b/>
          <w:sz w:val="24"/>
          <w:szCs w:val="24"/>
        </w:rPr>
        <w:t xml:space="preserve">1. </w:t>
      </w:r>
      <w:r w:rsidRPr="000E042D">
        <w:rPr>
          <w:rFonts w:ascii="Times New Roman" w:hAnsi="Times New Roman"/>
          <w:sz w:val="24"/>
          <w:szCs w:val="24"/>
        </w:rPr>
        <w:t xml:space="preserve">Учасник повинен надати </w:t>
      </w:r>
      <w:proofErr w:type="spellStart"/>
      <w:r w:rsidRPr="000E042D">
        <w:rPr>
          <w:rFonts w:ascii="Times New Roman" w:hAnsi="Times New Roman"/>
          <w:sz w:val="24"/>
          <w:szCs w:val="24"/>
        </w:rPr>
        <w:t>скан</w:t>
      </w:r>
      <w:proofErr w:type="spellEnd"/>
      <w:r w:rsidRPr="000E042D">
        <w:rPr>
          <w:rFonts w:ascii="Times New Roman" w:hAnsi="Times New Roman"/>
          <w:sz w:val="24"/>
          <w:szCs w:val="24"/>
        </w:rPr>
        <w:t>-копію дозволу або чинної ліцензії або витяг з ліцензійного реєстру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 або надати лист-пояснення із посиланням на норми чинного законодавства щодо не ліцензування такого виду діяльності.</w:t>
      </w:r>
    </w:p>
    <w:p w14:paraId="48CB34BF" w14:textId="77777777" w:rsidR="00556857" w:rsidRPr="000E042D" w:rsidRDefault="00556857" w:rsidP="00556857">
      <w:pPr>
        <w:shd w:val="clear" w:color="auto" w:fill="FFFFFF"/>
        <w:spacing w:after="0" w:line="240" w:lineRule="auto"/>
        <w:ind w:firstLine="567"/>
        <w:jc w:val="both"/>
        <w:rPr>
          <w:rFonts w:ascii="Times New Roman" w:hAnsi="Times New Roman"/>
          <w:sz w:val="24"/>
          <w:szCs w:val="24"/>
        </w:rPr>
      </w:pPr>
      <w:r w:rsidRPr="000E042D">
        <w:rPr>
          <w:rFonts w:ascii="Times New Roman" w:hAnsi="Times New Roman"/>
          <w:b/>
          <w:sz w:val="24"/>
          <w:szCs w:val="24"/>
        </w:rPr>
        <w:t>2</w:t>
      </w:r>
      <w:r w:rsidRPr="000E042D">
        <w:rPr>
          <w:rFonts w:ascii="Times New Roman" w:hAnsi="Times New Roman"/>
          <w:sz w:val="24"/>
          <w:szCs w:val="24"/>
        </w:rPr>
        <w:t>. Інформація про відповідність запропонованих товарів медико–технічним вимогам цієї документації повинна бути наведена наступними документами:</w:t>
      </w:r>
    </w:p>
    <w:p w14:paraId="36B359EE" w14:textId="77777777" w:rsidR="00556857" w:rsidRPr="000E042D" w:rsidRDefault="00556857" w:rsidP="00556857">
      <w:pPr>
        <w:shd w:val="clear" w:color="auto" w:fill="FFFFFF"/>
        <w:spacing w:after="0" w:line="240" w:lineRule="auto"/>
        <w:ind w:firstLine="567"/>
        <w:jc w:val="both"/>
        <w:rPr>
          <w:rFonts w:ascii="Times New Roman" w:hAnsi="Times New Roman"/>
          <w:sz w:val="24"/>
          <w:szCs w:val="24"/>
        </w:rPr>
      </w:pPr>
      <w:r w:rsidRPr="000E042D">
        <w:rPr>
          <w:rFonts w:ascii="Times New Roman" w:hAnsi="Times New Roman"/>
          <w:sz w:val="24"/>
          <w:szCs w:val="24"/>
        </w:rPr>
        <w:sym w:font="Symbol" w:char="F0B7"/>
      </w:r>
      <w:r w:rsidRPr="000E042D">
        <w:rPr>
          <w:rFonts w:ascii="Times New Roman" w:hAnsi="Times New Roman"/>
          <w:sz w:val="24"/>
          <w:szCs w:val="24"/>
        </w:rPr>
        <w:t xml:space="preserve"> </w:t>
      </w:r>
      <w:proofErr w:type="spellStart"/>
      <w:r w:rsidRPr="000E042D">
        <w:rPr>
          <w:rFonts w:ascii="Times New Roman" w:hAnsi="Times New Roman"/>
          <w:sz w:val="24"/>
          <w:szCs w:val="24"/>
        </w:rPr>
        <w:t>скан</w:t>
      </w:r>
      <w:proofErr w:type="spellEnd"/>
      <w:r w:rsidRPr="000E042D">
        <w:rPr>
          <w:rFonts w:ascii="Times New Roman" w:hAnsi="Times New Roman"/>
          <w:sz w:val="24"/>
          <w:szCs w:val="24"/>
        </w:rPr>
        <w:t xml:space="preserve">-копією сертифікатів якості виробника або копією сертифікатів відповідності; </w:t>
      </w:r>
    </w:p>
    <w:p w14:paraId="198DD16F" w14:textId="77777777" w:rsidR="00556857" w:rsidRPr="000E042D" w:rsidRDefault="00556857" w:rsidP="00556857">
      <w:pPr>
        <w:shd w:val="clear" w:color="auto" w:fill="FFFFFF"/>
        <w:spacing w:after="0" w:line="240" w:lineRule="auto"/>
        <w:ind w:firstLine="567"/>
        <w:jc w:val="both"/>
        <w:rPr>
          <w:rFonts w:ascii="Times New Roman" w:hAnsi="Times New Roman"/>
          <w:sz w:val="24"/>
          <w:szCs w:val="24"/>
        </w:rPr>
      </w:pPr>
      <w:r w:rsidRPr="000E042D">
        <w:rPr>
          <w:rFonts w:ascii="Times New Roman" w:hAnsi="Times New Roman"/>
          <w:sz w:val="24"/>
          <w:szCs w:val="24"/>
        </w:rPr>
        <w:sym w:font="Symbol" w:char="F0B7"/>
      </w:r>
      <w:r w:rsidRPr="000E042D">
        <w:rPr>
          <w:rFonts w:ascii="Times New Roman" w:hAnsi="Times New Roman"/>
          <w:sz w:val="24"/>
          <w:szCs w:val="24"/>
        </w:rPr>
        <w:t xml:space="preserve"> </w:t>
      </w:r>
      <w:proofErr w:type="spellStart"/>
      <w:r w:rsidRPr="000E042D">
        <w:rPr>
          <w:rFonts w:ascii="Times New Roman" w:hAnsi="Times New Roman"/>
          <w:sz w:val="24"/>
          <w:szCs w:val="24"/>
        </w:rPr>
        <w:t>скан</w:t>
      </w:r>
      <w:proofErr w:type="spellEnd"/>
      <w:r w:rsidRPr="000E042D">
        <w:rPr>
          <w:rFonts w:ascii="Times New Roman" w:hAnsi="Times New Roman"/>
          <w:sz w:val="24"/>
          <w:szCs w:val="24"/>
        </w:rPr>
        <w:t>-копією декларації про відповідність або копії документів, що підтверджують можливість введення в обіг та/або експлуатацію (застосування) товару за результатами проходження процедури оцінки відповідності згідно вимог технічного регламенту;</w:t>
      </w:r>
    </w:p>
    <w:p w14:paraId="70A85E39" w14:textId="77777777" w:rsidR="00556857" w:rsidRPr="000E042D" w:rsidRDefault="00556857" w:rsidP="00556857">
      <w:pPr>
        <w:shd w:val="clear" w:color="auto" w:fill="FFFFFF"/>
        <w:spacing w:after="0" w:line="240" w:lineRule="auto"/>
        <w:ind w:firstLine="567"/>
        <w:jc w:val="both"/>
        <w:rPr>
          <w:rFonts w:ascii="Times New Roman" w:hAnsi="Times New Roman"/>
          <w:sz w:val="24"/>
          <w:szCs w:val="24"/>
        </w:rPr>
      </w:pPr>
      <w:r w:rsidRPr="000E042D">
        <w:rPr>
          <w:rFonts w:ascii="Times New Roman" w:hAnsi="Times New Roman"/>
          <w:sz w:val="24"/>
          <w:szCs w:val="24"/>
        </w:rPr>
        <w:sym w:font="Symbol" w:char="F0B7"/>
      </w:r>
      <w:r w:rsidRPr="000E042D">
        <w:rPr>
          <w:rFonts w:ascii="Times New Roman" w:hAnsi="Times New Roman"/>
          <w:sz w:val="24"/>
          <w:szCs w:val="24"/>
        </w:rPr>
        <w:t xml:space="preserve"> завіреною копією технічного документу виробника: настанови з експлуатації, або інструкції, або технічного опису чи технічних умов, або інших документів українською мовою; </w:t>
      </w:r>
    </w:p>
    <w:p w14:paraId="063394D1" w14:textId="77777777" w:rsidR="00556857" w:rsidRPr="000E042D" w:rsidRDefault="00556857" w:rsidP="00556857">
      <w:pPr>
        <w:shd w:val="clear" w:color="auto" w:fill="FFFFFF"/>
        <w:spacing w:after="0" w:line="240" w:lineRule="auto"/>
        <w:ind w:firstLine="567"/>
        <w:jc w:val="both"/>
        <w:rPr>
          <w:rFonts w:ascii="Times New Roman" w:hAnsi="Times New Roman"/>
          <w:sz w:val="24"/>
          <w:szCs w:val="24"/>
        </w:rPr>
      </w:pPr>
      <w:r w:rsidRPr="000E042D">
        <w:rPr>
          <w:rFonts w:ascii="Times New Roman" w:hAnsi="Times New Roman"/>
          <w:sz w:val="24"/>
          <w:szCs w:val="24"/>
        </w:rPr>
        <w:sym w:font="Symbol" w:char="F0B7"/>
      </w:r>
      <w:r w:rsidRPr="000E042D">
        <w:rPr>
          <w:rFonts w:ascii="Times New Roman" w:hAnsi="Times New Roman"/>
          <w:sz w:val="24"/>
          <w:szCs w:val="24"/>
        </w:rPr>
        <w:t xml:space="preserve"> гарантійний лист від учасника щодо строків придатності товарів на момент постачання замовнику (не менше 85% від загального терміну зберігання); </w:t>
      </w:r>
    </w:p>
    <w:p w14:paraId="03E0BCD1" w14:textId="77777777" w:rsidR="00556857" w:rsidRPr="000E042D" w:rsidRDefault="00556857" w:rsidP="00556857">
      <w:pPr>
        <w:shd w:val="clear" w:color="auto" w:fill="FFFFFF"/>
        <w:spacing w:after="0" w:line="240" w:lineRule="auto"/>
        <w:ind w:firstLine="567"/>
        <w:jc w:val="both"/>
        <w:rPr>
          <w:rFonts w:ascii="Times New Roman" w:hAnsi="Times New Roman"/>
          <w:sz w:val="24"/>
          <w:szCs w:val="24"/>
        </w:rPr>
      </w:pPr>
      <w:r w:rsidRPr="000E042D">
        <w:rPr>
          <w:rFonts w:ascii="Times New Roman" w:hAnsi="Times New Roman"/>
          <w:sz w:val="24"/>
          <w:szCs w:val="24"/>
        </w:rPr>
        <w:sym w:font="Symbol" w:char="F0B7"/>
      </w:r>
      <w:r w:rsidRPr="000E042D">
        <w:rPr>
          <w:rFonts w:ascii="Times New Roman" w:hAnsi="Times New Roman"/>
          <w:sz w:val="24"/>
          <w:szCs w:val="24"/>
        </w:rPr>
        <w:t xml:space="preserve"> оригінал довідки в довільній формі щодо застосування учасником заходів із захисту довкілля при постачанні товарів, що є предметом закупівлі;  </w:t>
      </w:r>
    </w:p>
    <w:p w14:paraId="5FB85BD1" w14:textId="77777777" w:rsidR="00556857" w:rsidRPr="000E042D" w:rsidRDefault="00556857" w:rsidP="00556857">
      <w:pPr>
        <w:spacing w:after="0" w:line="240" w:lineRule="auto"/>
        <w:ind w:firstLine="567"/>
        <w:jc w:val="both"/>
        <w:rPr>
          <w:rFonts w:ascii="Times New Roman" w:hAnsi="Times New Roman"/>
          <w:sz w:val="24"/>
          <w:szCs w:val="24"/>
        </w:rPr>
      </w:pPr>
      <w:r w:rsidRPr="000E042D">
        <w:rPr>
          <w:rFonts w:ascii="Times New Roman" w:hAnsi="Times New Roman"/>
          <w:b/>
          <w:sz w:val="24"/>
          <w:szCs w:val="24"/>
        </w:rPr>
        <w:t>3.</w:t>
      </w:r>
      <w:r w:rsidRPr="000E042D">
        <w:rPr>
          <w:rFonts w:ascii="Times New Roman" w:hAnsi="Times New Roman"/>
          <w:sz w:val="24"/>
          <w:szCs w:val="24"/>
        </w:rPr>
        <w:t xml:space="preserve"> З метою запобігання закупівлі фальсифікованої продукції, яка може нанести шкоду здоров’ю пацієнтів та персоналу, забезпечення безпечної роботи персоналу,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На підтвердження Учасник повинен надати гарантійний лист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та в терміни, визначені цією Документацією та пропозицією Учасника. Лист повинен включати в себе: назву Учасника, номер оголошення, що оприлюднене на веб-порталі Уповноваженого органу, назву предмета закупівлі, а також запропонований товар в необхідній кількості, найменування замовника.</w:t>
      </w:r>
    </w:p>
    <w:p w14:paraId="3EA73C1D" w14:textId="77777777" w:rsidR="00556857" w:rsidRPr="000E042D" w:rsidRDefault="00556857" w:rsidP="00556857">
      <w:pPr>
        <w:spacing w:after="0" w:line="240" w:lineRule="auto"/>
        <w:ind w:firstLine="567"/>
        <w:jc w:val="both"/>
        <w:rPr>
          <w:rFonts w:ascii="Times New Roman" w:hAnsi="Times New Roman"/>
          <w:b/>
          <w:i/>
          <w:sz w:val="24"/>
          <w:szCs w:val="24"/>
        </w:rPr>
      </w:pPr>
      <w:r>
        <w:rPr>
          <w:rFonts w:ascii="Times New Roman" w:hAnsi="Times New Roman"/>
          <w:b/>
          <w:sz w:val="24"/>
          <w:szCs w:val="24"/>
        </w:rPr>
        <w:t>4</w:t>
      </w:r>
      <w:r w:rsidRPr="000E042D">
        <w:rPr>
          <w:rFonts w:ascii="Times New Roman" w:hAnsi="Times New Roman"/>
          <w:b/>
          <w:sz w:val="24"/>
          <w:szCs w:val="24"/>
        </w:rPr>
        <w:t>.</w:t>
      </w:r>
      <w:r w:rsidRPr="000E042D">
        <w:rPr>
          <w:rFonts w:ascii="Times New Roman" w:hAnsi="Times New Roman"/>
          <w:sz w:val="24"/>
          <w:szCs w:val="24"/>
        </w:rPr>
        <w:t xml:space="preserve"> Поставка товару  повинна здійснюватися у строк </w:t>
      </w:r>
      <w:r w:rsidRPr="000E042D">
        <w:rPr>
          <w:rFonts w:ascii="Times New Roman" w:hAnsi="Times New Roman"/>
          <w:b/>
          <w:sz w:val="24"/>
          <w:szCs w:val="24"/>
        </w:rPr>
        <w:t>протягом 3-х  робочих</w:t>
      </w:r>
      <w:r w:rsidRPr="000E042D">
        <w:rPr>
          <w:rFonts w:ascii="Times New Roman" w:hAnsi="Times New Roman"/>
          <w:sz w:val="24"/>
          <w:szCs w:val="24"/>
        </w:rPr>
        <w:t xml:space="preserve"> днів з моменту отримання заявки від Замовника  </w:t>
      </w:r>
      <w:r w:rsidRPr="000E042D">
        <w:rPr>
          <w:rFonts w:ascii="Times New Roman" w:hAnsi="Times New Roman"/>
          <w:b/>
          <w:i/>
          <w:sz w:val="24"/>
          <w:szCs w:val="24"/>
        </w:rPr>
        <w:t xml:space="preserve">(надати гарантійний лист). </w:t>
      </w:r>
    </w:p>
    <w:p w14:paraId="30BA008C" w14:textId="77777777" w:rsidR="00556857" w:rsidRPr="000E042D" w:rsidRDefault="00556857" w:rsidP="00556857">
      <w:pPr>
        <w:spacing w:after="0" w:line="240" w:lineRule="auto"/>
        <w:ind w:firstLine="567"/>
        <w:jc w:val="both"/>
        <w:rPr>
          <w:rFonts w:ascii="Times New Roman" w:eastAsia="Calibri" w:hAnsi="Times New Roman"/>
          <w:sz w:val="24"/>
          <w:szCs w:val="24"/>
        </w:rPr>
      </w:pPr>
      <w:r>
        <w:rPr>
          <w:rFonts w:ascii="Times New Roman" w:hAnsi="Times New Roman"/>
          <w:b/>
          <w:sz w:val="24"/>
          <w:szCs w:val="24"/>
        </w:rPr>
        <w:t>5</w:t>
      </w:r>
      <w:r w:rsidRPr="000E042D">
        <w:rPr>
          <w:rFonts w:ascii="Times New Roman" w:hAnsi="Times New Roman"/>
          <w:b/>
          <w:sz w:val="24"/>
          <w:szCs w:val="24"/>
        </w:rPr>
        <w:t>.</w:t>
      </w:r>
      <w:r w:rsidRPr="000E042D">
        <w:rPr>
          <w:rFonts w:ascii="Times New Roman" w:hAnsi="Times New Roman"/>
          <w:sz w:val="24"/>
          <w:szCs w:val="24"/>
        </w:rPr>
        <w:t xml:space="preserve"> Розвантаження товару за місцем призначення проводиться постачальником </w:t>
      </w:r>
      <w:r w:rsidRPr="000E042D">
        <w:rPr>
          <w:rFonts w:ascii="Times New Roman" w:hAnsi="Times New Roman"/>
          <w:b/>
          <w:i/>
          <w:sz w:val="24"/>
          <w:szCs w:val="24"/>
        </w:rPr>
        <w:t>(надати гарантійний лист)</w:t>
      </w:r>
      <w:r w:rsidRPr="000E042D">
        <w:rPr>
          <w:rFonts w:ascii="Times New Roman" w:hAnsi="Times New Roman"/>
          <w:sz w:val="24"/>
          <w:szCs w:val="24"/>
        </w:rPr>
        <w:t xml:space="preserve">. </w:t>
      </w:r>
    </w:p>
    <w:p w14:paraId="6AB3D6CB" w14:textId="77777777" w:rsidR="00556857" w:rsidRPr="000E042D" w:rsidRDefault="00556857" w:rsidP="00556857">
      <w:pPr>
        <w:spacing w:after="0" w:line="240" w:lineRule="auto"/>
        <w:ind w:firstLine="567"/>
        <w:jc w:val="both"/>
        <w:rPr>
          <w:rFonts w:ascii="Times New Roman" w:hAnsi="Times New Roman"/>
          <w:sz w:val="24"/>
          <w:szCs w:val="24"/>
        </w:rPr>
      </w:pPr>
      <w:r>
        <w:rPr>
          <w:rFonts w:ascii="Times New Roman" w:hAnsi="Times New Roman"/>
          <w:b/>
          <w:noProof/>
          <w:sz w:val="24"/>
          <w:szCs w:val="24"/>
          <w:lang w:eastAsia="ar-SA"/>
        </w:rPr>
        <w:lastRenderedPageBreak/>
        <w:t>6</w:t>
      </w:r>
      <w:r w:rsidRPr="000E042D">
        <w:rPr>
          <w:rFonts w:ascii="Times New Roman" w:hAnsi="Times New Roman"/>
          <w:b/>
          <w:noProof/>
          <w:sz w:val="24"/>
          <w:szCs w:val="24"/>
          <w:lang w:eastAsia="ar-SA"/>
        </w:rPr>
        <w:t xml:space="preserve">. </w:t>
      </w:r>
      <w:r w:rsidRPr="000E042D">
        <w:rPr>
          <w:rFonts w:ascii="Times New Roman" w:hAnsi="Times New Roman"/>
          <w:noProof/>
          <w:sz w:val="24"/>
          <w:szCs w:val="24"/>
          <w:lang w:eastAsia="ar-SA"/>
        </w:rPr>
        <w:t>Т</w:t>
      </w:r>
      <w:r w:rsidRPr="000E042D">
        <w:rPr>
          <w:rFonts w:ascii="Times New Roman" w:hAnsi="Times New Roman"/>
          <w:sz w:val="24"/>
          <w:szCs w:val="24"/>
        </w:rPr>
        <w:t xml:space="preserve">ара та упаковка повинна відповідати вимогам встановленим до даного виду товару і захищати його від пошкоджень або псування під час перевезення (доставки) </w:t>
      </w:r>
      <w:r w:rsidRPr="000E042D">
        <w:rPr>
          <w:rFonts w:ascii="Times New Roman" w:hAnsi="Times New Roman"/>
          <w:b/>
          <w:i/>
          <w:sz w:val="24"/>
          <w:szCs w:val="24"/>
        </w:rPr>
        <w:t>(надати гарантійний лист).</w:t>
      </w:r>
    </w:p>
    <w:p w14:paraId="10442515" w14:textId="77777777" w:rsidR="00556857" w:rsidRPr="000E042D" w:rsidRDefault="00556857" w:rsidP="00556857">
      <w:pPr>
        <w:spacing w:after="0" w:line="240" w:lineRule="auto"/>
        <w:ind w:firstLine="567"/>
        <w:jc w:val="both"/>
        <w:rPr>
          <w:rFonts w:ascii="Times New Roman" w:hAnsi="Times New Roman"/>
          <w:b/>
          <w:i/>
          <w:sz w:val="24"/>
          <w:szCs w:val="24"/>
        </w:rPr>
      </w:pPr>
      <w:r>
        <w:rPr>
          <w:rFonts w:ascii="Times New Roman" w:hAnsi="Times New Roman"/>
          <w:b/>
          <w:sz w:val="24"/>
          <w:szCs w:val="24"/>
        </w:rPr>
        <w:t>7</w:t>
      </w:r>
      <w:r w:rsidRPr="000E042D">
        <w:rPr>
          <w:rFonts w:ascii="Times New Roman" w:hAnsi="Times New Roman"/>
          <w:b/>
          <w:sz w:val="24"/>
          <w:szCs w:val="24"/>
        </w:rPr>
        <w:t>.</w:t>
      </w:r>
      <w:r w:rsidRPr="000E042D">
        <w:rPr>
          <w:rFonts w:ascii="Times New Roman" w:hAnsi="Times New Roman"/>
          <w:sz w:val="24"/>
          <w:szCs w:val="24"/>
        </w:rPr>
        <w:t xml:space="preserve"> Учасник відповідає за якість поставленого Товару та застосування заходів щодо захисту довкілля </w:t>
      </w:r>
      <w:r w:rsidRPr="000E042D">
        <w:rPr>
          <w:rFonts w:ascii="Times New Roman" w:hAnsi="Times New Roman"/>
          <w:b/>
          <w:i/>
          <w:sz w:val="24"/>
          <w:szCs w:val="24"/>
        </w:rPr>
        <w:t xml:space="preserve">(надати гарантійний лист). </w:t>
      </w:r>
    </w:p>
    <w:p w14:paraId="214F495C" w14:textId="77777777" w:rsidR="00556857" w:rsidRPr="000E042D" w:rsidRDefault="00556857" w:rsidP="00556857">
      <w:pPr>
        <w:tabs>
          <w:tab w:val="left" w:pos="709"/>
        </w:tabs>
        <w:spacing w:after="0" w:line="240" w:lineRule="auto"/>
        <w:ind w:firstLine="567"/>
        <w:jc w:val="both"/>
        <w:rPr>
          <w:rFonts w:ascii="Times New Roman" w:hAnsi="Times New Roman"/>
          <w:sz w:val="24"/>
          <w:szCs w:val="24"/>
        </w:rPr>
      </w:pPr>
      <w:r>
        <w:rPr>
          <w:rFonts w:ascii="Times New Roman" w:hAnsi="Times New Roman"/>
          <w:b/>
          <w:sz w:val="24"/>
          <w:szCs w:val="24"/>
        </w:rPr>
        <w:t>8</w:t>
      </w:r>
      <w:r w:rsidRPr="000E042D">
        <w:rPr>
          <w:rFonts w:ascii="Times New Roman" w:hAnsi="Times New Roman"/>
          <w:b/>
          <w:sz w:val="24"/>
          <w:szCs w:val="24"/>
        </w:rPr>
        <w:t xml:space="preserve">. </w:t>
      </w:r>
      <w:r w:rsidRPr="000E042D">
        <w:rPr>
          <w:rFonts w:ascii="Times New Roman" w:hAnsi="Times New Roman"/>
          <w:sz w:val="24"/>
          <w:szCs w:val="24"/>
        </w:rPr>
        <w:t>При формуванні ціни учасник повинен керуватися вимогами чинного законодавства. Ціна за кожну одиницю товару та загальна сума пропозиції зазначається з урахуванням ПДВ. У разі, якщо товар звільнений від сплати ПДВ, зазначити «Без ПДВ».</w:t>
      </w:r>
    </w:p>
    <w:p w14:paraId="79BE00C5" w14:textId="77777777" w:rsidR="00556857" w:rsidRPr="000E042D" w:rsidRDefault="00556857" w:rsidP="00556857">
      <w:pPr>
        <w:widowControl w:val="0"/>
        <w:tabs>
          <w:tab w:val="left" w:pos="360"/>
          <w:tab w:val="left" w:pos="2160"/>
          <w:tab w:val="left" w:pos="3600"/>
        </w:tabs>
        <w:spacing w:after="0" w:line="240" w:lineRule="auto"/>
        <w:ind w:right="139" w:firstLine="567"/>
        <w:jc w:val="both"/>
        <w:rPr>
          <w:rFonts w:ascii="Times New Roman" w:hAnsi="Times New Roman"/>
          <w:b/>
          <w:i/>
          <w:iCs/>
          <w:sz w:val="24"/>
          <w:szCs w:val="24"/>
          <w:lang w:eastAsia="ru-RU"/>
        </w:rPr>
      </w:pPr>
      <w:r w:rsidRPr="000E042D">
        <w:rPr>
          <w:rFonts w:ascii="Times New Roman" w:hAnsi="Times New Roman"/>
          <w:b/>
          <w:i/>
          <w:iCs/>
          <w:sz w:val="24"/>
          <w:szCs w:val="24"/>
          <w:lang w:eastAsia="ru-RU"/>
        </w:rPr>
        <w:t xml:space="preserve">*у разі якщо учасник відповідно до норм чинного законодавства не зобов’язаний складати та/або надавати зазначені документи, такий учасник </w:t>
      </w:r>
      <w:r w:rsidRPr="000E042D">
        <w:rPr>
          <w:rFonts w:ascii="Times New Roman" w:hAnsi="Times New Roman"/>
          <w:b/>
          <w:bCs/>
          <w:i/>
          <w:iCs/>
          <w:sz w:val="24"/>
          <w:szCs w:val="24"/>
          <w:u w:val="single"/>
          <w:lang w:eastAsia="ru-RU"/>
        </w:rPr>
        <w:t>подає інші документи</w:t>
      </w:r>
      <w:r w:rsidRPr="000E042D">
        <w:rPr>
          <w:rFonts w:ascii="Times New Roman" w:hAnsi="Times New Roman"/>
          <w:b/>
          <w:i/>
          <w:iCs/>
          <w:sz w:val="24"/>
          <w:szCs w:val="24"/>
          <w:lang w:eastAsia="ru-RU"/>
        </w:rPr>
        <w:t xml:space="preserve">  </w:t>
      </w:r>
      <w:r w:rsidRPr="000E042D">
        <w:rPr>
          <w:rFonts w:ascii="Times New Roman" w:hAnsi="Times New Roman"/>
          <w:b/>
          <w:bCs/>
          <w:i/>
          <w:iCs/>
          <w:sz w:val="24"/>
          <w:szCs w:val="24"/>
          <w:u w:val="single"/>
          <w:lang w:eastAsia="ru-RU"/>
        </w:rPr>
        <w:t>та пояснення</w:t>
      </w:r>
      <w:r w:rsidRPr="000E042D">
        <w:rPr>
          <w:rFonts w:ascii="Times New Roman" w:hAnsi="Times New Roman"/>
          <w:b/>
          <w:i/>
          <w:iCs/>
          <w:sz w:val="24"/>
          <w:szCs w:val="24"/>
          <w:lang w:eastAsia="ru-RU"/>
        </w:rPr>
        <w:t xml:space="preserve">, </w:t>
      </w:r>
      <w:r w:rsidRPr="000E042D">
        <w:rPr>
          <w:rFonts w:ascii="Times New Roman" w:hAnsi="Times New Roman"/>
          <w:b/>
          <w:i/>
          <w:iCs/>
          <w:sz w:val="24"/>
          <w:szCs w:val="24"/>
          <w:u w:val="single"/>
          <w:lang w:eastAsia="ru-RU"/>
        </w:rPr>
        <w:t>та зазначає інформацію</w:t>
      </w:r>
      <w:r w:rsidRPr="000E042D">
        <w:rPr>
          <w:rFonts w:ascii="Times New Roman" w:hAnsi="Times New Roman"/>
          <w:b/>
          <w:i/>
          <w:iCs/>
          <w:sz w:val="24"/>
          <w:szCs w:val="24"/>
          <w:lang w:eastAsia="ru-RU"/>
        </w:rPr>
        <w:t xml:space="preserve"> про законодавчі підстави для їх введення.</w:t>
      </w:r>
    </w:p>
    <w:p w14:paraId="0930882C" w14:textId="77777777" w:rsidR="00556857" w:rsidRPr="00A40C3F" w:rsidRDefault="00556857" w:rsidP="00556857">
      <w:pPr>
        <w:shd w:val="clear" w:color="auto" w:fill="FFFFFF"/>
        <w:tabs>
          <w:tab w:val="left" w:pos="1109"/>
        </w:tabs>
        <w:autoSpaceDE w:val="0"/>
        <w:autoSpaceDN w:val="0"/>
        <w:spacing w:after="0" w:line="240" w:lineRule="atLeast"/>
        <w:ind w:firstLine="567"/>
        <w:jc w:val="both"/>
        <w:rPr>
          <w:rFonts w:ascii="Times New Roman" w:hAnsi="Times New Roman"/>
          <w:i/>
          <w:iCs/>
          <w:sz w:val="24"/>
          <w:szCs w:val="24"/>
        </w:rPr>
      </w:pPr>
      <w:r w:rsidRPr="00A40C3F">
        <w:rPr>
          <w:rFonts w:ascii="Times New Roman" w:hAnsi="Times New Roman"/>
          <w:b/>
          <w:bCs/>
          <w:sz w:val="24"/>
          <w:szCs w:val="24"/>
          <w:u w:val="single"/>
          <w:lang w:eastAsia="ru-RU"/>
        </w:rPr>
        <w:t>Примітка</w:t>
      </w:r>
      <w:r w:rsidRPr="00A40C3F">
        <w:rPr>
          <w:rFonts w:ascii="Times New Roman" w:hAnsi="Times New Roman"/>
          <w:bCs/>
          <w:sz w:val="24"/>
          <w:szCs w:val="24"/>
          <w:u w:val="single"/>
          <w:lang w:eastAsia="ru-RU"/>
        </w:rPr>
        <w:t>:</w:t>
      </w:r>
      <w:r w:rsidRPr="00A40C3F">
        <w:rPr>
          <w:rFonts w:ascii="Times New Roman" w:hAnsi="Times New Roman"/>
          <w:bCs/>
          <w:sz w:val="24"/>
          <w:szCs w:val="24"/>
          <w:lang w:eastAsia="ru-RU"/>
        </w:rPr>
        <w:t xml:space="preserve">  </w:t>
      </w:r>
      <w:r w:rsidRPr="00A40C3F">
        <w:rPr>
          <w:rFonts w:ascii="Times New Roman" w:hAnsi="Times New Roman"/>
          <w:i/>
          <w:iCs/>
          <w:sz w:val="24"/>
          <w:szCs w:val="24"/>
        </w:rPr>
        <w:tab/>
      </w:r>
    </w:p>
    <w:p w14:paraId="25E4A42D" w14:textId="77777777" w:rsidR="00556857" w:rsidRPr="00A40C3F" w:rsidRDefault="00556857" w:rsidP="00556857">
      <w:pPr>
        <w:pStyle w:val="a6"/>
        <w:numPr>
          <w:ilvl w:val="0"/>
          <w:numId w:val="3"/>
        </w:numPr>
        <w:suppressAutoHyphens/>
        <w:autoSpaceDE w:val="0"/>
        <w:jc w:val="both"/>
        <w:rPr>
          <w:rFonts w:ascii="Times New Roman" w:eastAsia="TimesNewRomanPSMT" w:hAnsi="Times New Roman"/>
          <w:bCs/>
          <w:iCs/>
          <w:lang w:eastAsia="zh-CN"/>
        </w:rPr>
      </w:pPr>
      <w:proofErr w:type="spellStart"/>
      <w:r w:rsidRPr="00A40C3F">
        <w:rPr>
          <w:rFonts w:ascii="Times New Roman" w:eastAsia="TimesNewRomanPSMT" w:hAnsi="Times New Roman"/>
          <w:bCs/>
          <w:iCs/>
          <w:lang w:eastAsia="zh-CN"/>
        </w:rPr>
        <w:t>Усі</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посилання</w:t>
      </w:r>
      <w:proofErr w:type="spellEnd"/>
      <w:r w:rsidRPr="00A40C3F">
        <w:rPr>
          <w:rFonts w:ascii="Times New Roman" w:eastAsia="TimesNewRomanPSMT" w:hAnsi="Times New Roman"/>
          <w:bCs/>
          <w:iCs/>
          <w:lang w:eastAsia="zh-CN"/>
        </w:rPr>
        <w:t xml:space="preserve"> на </w:t>
      </w:r>
      <w:proofErr w:type="spellStart"/>
      <w:r w:rsidRPr="00A40C3F">
        <w:rPr>
          <w:rFonts w:ascii="Times New Roman" w:eastAsia="TimesNewRomanPSMT" w:hAnsi="Times New Roman"/>
          <w:bCs/>
          <w:iCs/>
          <w:lang w:eastAsia="zh-CN"/>
        </w:rPr>
        <w:t>конкретні</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торговельну</w:t>
      </w:r>
      <w:proofErr w:type="spellEnd"/>
      <w:r w:rsidRPr="00A40C3F">
        <w:rPr>
          <w:rFonts w:ascii="Times New Roman" w:eastAsia="TimesNewRomanPSMT" w:hAnsi="Times New Roman"/>
          <w:bCs/>
          <w:iCs/>
          <w:lang w:eastAsia="zh-CN"/>
        </w:rPr>
        <w:t xml:space="preserve"> марку </w:t>
      </w:r>
      <w:proofErr w:type="spellStart"/>
      <w:r w:rsidRPr="00A40C3F">
        <w:rPr>
          <w:rFonts w:ascii="Times New Roman" w:eastAsia="TimesNewRomanPSMT" w:hAnsi="Times New Roman"/>
          <w:bCs/>
          <w:iCs/>
          <w:lang w:eastAsia="zh-CN"/>
        </w:rPr>
        <w:t>чи</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фірму</w:t>
      </w:r>
      <w:proofErr w:type="spellEnd"/>
      <w:r w:rsidRPr="00A40C3F">
        <w:rPr>
          <w:rFonts w:ascii="Times New Roman" w:eastAsia="TimesNewRomanPSMT" w:hAnsi="Times New Roman"/>
          <w:bCs/>
          <w:iCs/>
          <w:lang w:eastAsia="zh-CN"/>
        </w:rPr>
        <w:t xml:space="preserve">, патент, </w:t>
      </w:r>
      <w:proofErr w:type="spellStart"/>
      <w:r w:rsidRPr="00A40C3F">
        <w:rPr>
          <w:rFonts w:ascii="Times New Roman" w:eastAsia="TimesNewRomanPSMT" w:hAnsi="Times New Roman"/>
          <w:bCs/>
          <w:iCs/>
          <w:lang w:eastAsia="zh-CN"/>
        </w:rPr>
        <w:t>конструкцію</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або</w:t>
      </w:r>
      <w:proofErr w:type="spellEnd"/>
      <w:r w:rsidRPr="00A40C3F">
        <w:rPr>
          <w:rFonts w:ascii="Times New Roman" w:eastAsia="TimesNewRomanPSMT" w:hAnsi="Times New Roman"/>
          <w:bCs/>
          <w:iCs/>
          <w:lang w:eastAsia="zh-CN"/>
        </w:rPr>
        <w:t xml:space="preserve"> тип предмета </w:t>
      </w:r>
      <w:proofErr w:type="spellStart"/>
      <w:r w:rsidRPr="00A40C3F">
        <w:rPr>
          <w:rFonts w:ascii="Times New Roman" w:eastAsia="TimesNewRomanPSMT" w:hAnsi="Times New Roman"/>
          <w:bCs/>
          <w:iCs/>
          <w:lang w:eastAsia="zh-CN"/>
        </w:rPr>
        <w:t>закупі</w:t>
      </w:r>
      <w:proofErr w:type="gramStart"/>
      <w:r w:rsidRPr="00A40C3F">
        <w:rPr>
          <w:rFonts w:ascii="Times New Roman" w:eastAsia="TimesNewRomanPSMT" w:hAnsi="Times New Roman"/>
          <w:bCs/>
          <w:iCs/>
          <w:lang w:eastAsia="zh-CN"/>
        </w:rPr>
        <w:t>вл</w:t>
      </w:r>
      <w:proofErr w:type="gramEnd"/>
      <w:r w:rsidRPr="00A40C3F">
        <w:rPr>
          <w:rFonts w:ascii="Times New Roman" w:eastAsia="TimesNewRomanPSMT" w:hAnsi="Times New Roman"/>
          <w:bCs/>
          <w:iCs/>
          <w:lang w:eastAsia="zh-CN"/>
        </w:rPr>
        <w:t>і</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джерело</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його</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походження</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або</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виробника</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вважати</w:t>
      </w:r>
      <w:proofErr w:type="spellEnd"/>
      <w:r w:rsidRPr="00A40C3F">
        <w:rPr>
          <w:rFonts w:ascii="Times New Roman" w:eastAsia="TimesNewRomanPSMT" w:hAnsi="Times New Roman"/>
          <w:bCs/>
          <w:iCs/>
          <w:lang w:eastAsia="zh-CN"/>
        </w:rPr>
        <w:t xml:space="preserve"> таким, </w:t>
      </w:r>
      <w:proofErr w:type="spellStart"/>
      <w:r w:rsidRPr="00A40C3F">
        <w:rPr>
          <w:rFonts w:ascii="Times New Roman" w:eastAsia="TimesNewRomanPSMT" w:hAnsi="Times New Roman"/>
          <w:bCs/>
          <w:iCs/>
          <w:lang w:eastAsia="zh-CN"/>
        </w:rPr>
        <w:t>що</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містить</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вираз</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або</w:t>
      </w:r>
      <w:proofErr w:type="spellEnd"/>
      <w:r w:rsidRPr="00A40C3F">
        <w:rPr>
          <w:rFonts w:ascii="Times New Roman" w:eastAsia="TimesNewRomanPSMT" w:hAnsi="Times New Roman"/>
          <w:bCs/>
          <w:iCs/>
          <w:lang w:eastAsia="zh-CN"/>
        </w:rPr>
        <w:t xml:space="preserve"> </w:t>
      </w:r>
      <w:proofErr w:type="spellStart"/>
      <w:r w:rsidRPr="00A40C3F">
        <w:rPr>
          <w:rFonts w:ascii="Times New Roman" w:eastAsia="TimesNewRomanPSMT" w:hAnsi="Times New Roman"/>
          <w:bCs/>
          <w:iCs/>
          <w:lang w:eastAsia="zh-CN"/>
        </w:rPr>
        <w:t>еквівалент</w:t>
      </w:r>
      <w:proofErr w:type="spellEnd"/>
      <w:r w:rsidRPr="00A40C3F">
        <w:rPr>
          <w:rFonts w:ascii="Times New Roman" w:eastAsia="TimesNewRomanPSMT" w:hAnsi="Times New Roman"/>
          <w:bCs/>
          <w:iCs/>
          <w:lang w:eastAsia="zh-CN"/>
        </w:rPr>
        <w:t>».</w:t>
      </w:r>
    </w:p>
    <w:p w14:paraId="4F7B21EC" w14:textId="77777777" w:rsidR="00556857" w:rsidRPr="00006E8E" w:rsidRDefault="00556857" w:rsidP="00556857">
      <w:pPr>
        <w:suppressAutoHyphens/>
        <w:autoSpaceDE w:val="0"/>
        <w:spacing w:after="0" w:line="240" w:lineRule="auto"/>
        <w:jc w:val="both"/>
        <w:rPr>
          <w:rFonts w:ascii="Times New Roman" w:eastAsia="TimesNewRomanPSMT" w:hAnsi="Times New Roman"/>
          <w:bCs/>
          <w:iCs/>
          <w:sz w:val="24"/>
          <w:szCs w:val="24"/>
          <w:lang w:eastAsia="zh-CN"/>
        </w:rPr>
      </w:pPr>
    </w:p>
    <w:tbl>
      <w:tblPr>
        <w:tblW w:w="9654" w:type="dxa"/>
        <w:tblInd w:w="93" w:type="dxa"/>
        <w:tblLayout w:type="fixed"/>
        <w:tblLook w:val="04A0" w:firstRow="1" w:lastRow="0" w:firstColumn="1" w:lastColumn="0" w:noHBand="0" w:noVBand="1"/>
      </w:tblPr>
      <w:tblGrid>
        <w:gridCol w:w="582"/>
        <w:gridCol w:w="2127"/>
        <w:gridCol w:w="5670"/>
        <w:gridCol w:w="567"/>
        <w:gridCol w:w="708"/>
      </w:tblGrid>
      <w:tr w:rsidR="00556857" w:rsidRPr="00534698" w14:paraId="599683C5" w14:textId="77777777" w:rsidTr="002C45B9">
        <w:trPr>
          <w:cantSplit/>
          <w:trHeight w:val="113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130D4" w14:textId="77777777" w:rsidR="00556857" w:rsidRPr="00534698" w:rsidRDefault="00556857" w:rsidP="002C45B9">
            <w:pPr>
              <w:spacing w:after="0" w:line="240" w:lineRule="auto"/>
              <w:jc w:val="center"/>
              <w:rPr>
                <w:rFonts w:ascii="Times New Roman" w:hAnsi="Times New Roman"/>
                <w:lang w:eastAsia="ru-RU"/>
              </w:rPr>
            </w:pPr>
            <w:r w:rsidRPr="00534698">
              <w:rPr>
                <w:rFonts w:ascii="Times New Roman" w:hAnsi="Times New Roman"/>
                <w:lang w:val="ru-RU" w:eastAsia="ru-RU"/>
              </w:rPr>
              <w:t> </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14B038B" w14:textId="77777777" w:rsidR="00556857" w:rsidRPr="00534698" w:rsidRDefault="00556857" w:rsidP="002C45B9">
            <w:pPr>
              <w:spacing w:after="0" w:line="240" w:lineRule="auto"/>
              <w:jc w:val="center"/>
              <w:rPr>
                <w:rFonts w:ascii="Times New Roman" w:hAnsi="Times New Roman"/>
                <w:b/>
                <w:bCs/>
                <w:sz w:val="20"/>
                <w:szCs w:val="20"/>
                <w:lang w:val="ru-RU" w:eastAsia="ru-RU"/>
              </w:rPr>
            </w:pPr>
            <w:proofErr w:type="spellStart"/>
            <w:r w:rsidRPr="00534698">
              <w:rPr>
                <w:rFonts w:ascii="Times New Roman" w:hAnsi="Times New Roman"/>
                <w:b/>
                <w:bCs/>
                <w:sz w:val="20"/>
                <w:szCs w:val="20"/>
                <w:lang w:val="ru-RU" w:eastAsia="ru-RU"/>
              </w:rPr>
              <w:t>Назва</w:t>
            </w:r>
            <w:proofErr w:type="spellEnd"/>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05D3ACC3" w14:textId="77777777" w:rsidR="00556857" w:rsidRPr="00534698" w:rsidRDefault="00556857" w:rsidP="002C45B9">
            <w:pPr>
              <w:spacing w:after="0" w:line="240" w:lineRule="auto"/>
              <w:jc w:val="center"/>
              <w:rPr>
                <w:rFonts w:ascii="Times New Roman" w:hAnsi="Times New Roman"/>
                <w:b/>
                <w:bCs/>
                <w:sz w:val="20"/>
                <w:szCs w:val="20"/>
                <w:lang w:val="ru-RU" w:eastAsia="ru-RU"/>
              </w:rPr>
            </w:pPr>
            <w:r w:rsidRPr="00534698">
              <w:rPr>
                <w:rFonts w:ascii="Times New Roman" w:hAnsi="Times New Roman"/>
                <w:b/>
                <w:bCs/>
                <w:sz w:val="20"/>
                <w:szCs w:val="20"/>
                <w:lang w:val="ru-RU" w:eastAsia="ru-RU"/>
              </w:rPr>
              <w:t>Характеристики</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4977056" w14:textId="77777777" w:rsidR="00556857" w:rsidRPr="00534698" w:rsidRDefault="00556857" w:rsidP="002C45B9">
            <w:pPr>
              <w:spacing w:after="0" w:line="240" w:lineRule="auto"/>
              <w:ind w:left="113" w:right="113"/>
              <w:jc w:val="center"/>
              <w:rPr>
                <w:rFonts w:ascii="Times New Roman" w:hAnsi="Times New Roman"/>
                <w:b/>
                <w:bCs/>
                <w:sz w:val="20"/>
                <w:szCs w:val="20"/>
                <w:lang w:val="ru-RU" w:eastAsia="ru-RU"/>
              </w:rPr>
            </w:pPr>
            <w:proofErr w:type="spellStart"/>
            <w:r w:rsidRPr="00534698">
              <w:rPr>
                <w:rFonts w:ascii="Times New Roman" w:hAnsi="Times New Roman"/>
                <w:b/>
                <w:bCs/>
                <w:sz w:val="20"/>
                <w:szCs w:val="20"/>
                <w:lang w:val="ru-RU" w:eastAsia="ru-RU"/>
              </w:rPr>
              <w:t>Одиниця</w:t>
            </w:r>
            <w:proofErr w:type="spellEnd"/>
            <w:r w:rsidRPr="00534698">
              <w:rPr>
                <w:rFonts w:ascii="Times New Roman" w:hAnsi="Times New Roman"/>
                <w:b/>
                <w:bCs/>
                <w:sz w:val="20"/>
                <w:szCs w:val="20"/>
                <w:lang w:val="ru-RU" w:eastAsia="ru-RU"/>
              </w:rPr>
              <w:t xml:space="preserve"> </w:t>
            </w:r>
            <w:proofErr w:type="spellStart"/>
            <w:r w:rsidRPr="00534698">
              <w:rPr>
                <w:rFonts w:ascii="Times New Roman" w:hAnsi="Times New Roman"/>
                <w:b/>
                <w:bCs/>
                <w:sz w:val="20"/>
                <w:szCs w:val="20"/>
                <w:lang w:val="ru-RU" w:eastAsia="ru-RU"/>
              </w:rPr>
              <w:t>виміру</w:t>
            </w:r>
            <w:proofErr w:type="spellEnd"/>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0BD4F42" w14:textId="77777777" w:rsidR="00556857" w:rsidRPr="00534698" w:rsidRDefault="00556857" w:rsidP="002C45B9">
            <w:pPr>
              <w:spacing w:after="0" w:line="240" w:lineRule="auto"/>
              <w:ind w:left="113" w:right="113"/>
              <w:jc w:val="center"/>
              <w:rPr>
                <w:rFonts w:ascii="Times New Roman" w:hAnsi="Times New Roman"/>
                <w:b/>
                <w:bCs/>
                <w:sz w:val="20"/>
                <w:szCs w:val="20"/>
                <w:lang w:val="ru-RU" w:eastAsia="ru-RU"/>
              </w:rPr>
            </w:pPr>
            <w:proofErr w:type="spellStart"/>
            <w:r w:rsidRPr="00534698">
              <w:rPr>
                <w:rFonts w:ascii="Times New Roman" w:hAnsi="Times New Roman"/>
                <w:b/>
                <w:bCs/>
                <w:sz w:val="20"/>
                <w:szCs w:val="20"/>
                <w:lang w:val="ru-RU" w:eastAsia="ru-RU"/>
              </w:rPr>
              <w:t>Кількість</w:t>
            </w:r>
            <w:proofErr w:type="spellEnd"/>
          </w:p>
        </w:tc>
      </w:tr>
      <w:tr w:rsidR="00556857" w:rsidRPr="00534698" w14:paraId="6823CE2D" w14:textId="77777777" w:rsidTr="002C45B9">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E4A12E0"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1</w:t>
            </w:r>
          </w:p>
        </w:tc>
        <w:tc>
          <w:tcPr>
            <w:tcW w:w="2127" w:type="dxa"/>
            <w:tcBorders>
              <w:top w:val="nil"/>
              <w:left w:val="nil"/>
              <w:bottom w:val="single" w:sz="4" w:space="0" w:color="auto"/>
              <w:right w:val="single" w:sz="4" w:space="0" w:color="auto"/>
            </w:tcBorders>
            <w:shd w:val="clear" w:color="auto" w:fill="auto"/>
            <w:vAlign w:val="center"/>
            <w:hideMark/>
          </w:tcPr>
          <w:p w14:paraId="7AC3144E" w14:textId="77777777" w:rsidR="00556857" w:rsidRPr="00534698" w:rsidRDefault="00556857" w:rsidP="002C45B9">
            <w:pPr>
              <w:spacing w:after="0" w:line="240" w:lineRule="auto"/>
              <w:rPr>
                <w:rFonts w:ascii="Times New Roman" w:hAnsi="Times New Roman"/>
                <w:sz w:val="20"/>
                <w:szCs w:val="20"/>
                <w:lang w:eastAsia="ru-RU"/>
              </w:rPr>
            </w:pPr>
            <w:proofErr w:type="spellStart"/>
            <w:r>
              <w:rPr>
                <w:rFonts w:ascii="Times New Roman" w:hAnsi="Times New Roman"/>
                <w:sz w:val="20"/>
                <w:szCs w:val="20"/>
                <w:lang w:eastAsia="ru-RU"/>
              </w:rPr>
              <w:t>Вікрил</w:t>
            </w:r>
            <w:proofErr w:type="spellEnd"/>
            <w:r w:rsidRPr="00534698">
              <w:rPr>
                <w:rFonts w:ascii="Times New Roman" w:hAnsi="Times New Roman"/>
                <w:sz w:val="20"/>
                <w:szCs w:val="20"/>
                <w:lang w:eastAsia="ru-RU"/>
              </w:rPr>
              <w:t xml:space="preserve"> USP 0; 75 см , голка 36 мм 1/2 колюча</w:t>
            </w:r>
          </w:p>
        </w:tc>
        <w:tc>
          <w:tcPr>
            <w:tcW w:w="5670" w:type="dxa"/>
            <w:tcBorders>
              <w:top w:val="nil"/>
              <w:left w:val="nil"/>
              <w:bottom w:val="single" w:sz="4" w:space="0" w:color="auto"/>
              <w:right w:val="single" w:sz="4" w:space="0" w:color="auto"/>
            </w:tcBorders>
            <w:shd w:val="clear" w:color="auto" w:fill="auto"/>
            <w:vAlign w:val="center"/>
            <w:hideMark/>
          </w:tcPr>
          <w:p w14:paraId="28EEFB22" w14:textId="77777777" w:rsidR="00556857" w:rsidRPr="00534698" w:rsidRDefault="00556857" w:rsidP="002C45B9">
            <w:pPr>
              <w:spacing w:after="0" w:line="240" w:lineRule="auto"/>
              <w:jc w:val="both"/>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стерильний - голка </w:t>
            </w:r>
            <w:proofErr w:type="spellStart"/>
            <w:r w:rsidRPr="00534698">
              <w:rPr>
                <w:rFonts w:ascii="Times New Roman" w:hAnsi="Times New Roman"/>
                <w:sz w:val="20"/>
                <w:szCs w:val="20"/>
                <w:lang w:eastAsia="ru-RU"/>
              </w:rPr>
              <w:t>атравматична</w:t>
            </w:r>
            <w:proofErr w:type="spellEnd"/>
            <w:r w:rsidRPr="00534698">
              <w:rPr>
                <w:rFonts w:ascii="Times New Roman" w:hAnsi="Times New Roman"/>
                <w:sz w:val="20"/>
                <w:szCs w:val="20"/>
                <w:lang w:eastAsia="ru-RU"/>
              </w:rPr>
              <w:t xml:space="preserve">, 1/2 кола - довжиною 36 мм - колюча - </w:t>
            </w:r>
            <w:proofErr w:type="spellStart"/>
            <w:r w:rsidRPr="00534698">
              <w:rPr>
                <w:rFonts w:ascii="Times New Roman" w:hAnsi="Times New Roman"/>
                <w:sz w:val="20"/>
                <w:szCs w:val="20"/>
                <w:lang w:eastAsia="ru-RU"/>
              </w:rPr>
              <w:t>одноголкова</w:t>
            </w:r>
            <w:proofErr w:type="spellEnd"/>
            <w:r w:rsidRPr="00534698">
              <w:rPr>
                <w:rFonts w:ascii="Times New Roman" w:hAnsi="Times New Roman"/>
                <w:sz w:val="20"/>
                <w:szCs w:val="20"/>
                <w:lang w:eastAsia="ru-RU"/>
              </w:rPr>
              <w:t xml:space="preserve"> - з ниткою </w:t>
            </w:r>
            <w:proofErr w:type="spellStart"/>
            <w:r w:rsidRPr="00534698">
              <w:rPr>
                <w:rFonts w:ascii="Times New Roman" w:hAnsi="Times New Roman"/>
                <w:sz w:val="20"/>
                <w:szCs w:val="20"/>
                <w:lang w:eastAsia="ru-RU"/>
              </w:rPr>
              <w:t>полігліколід</w:t>
            </w:r>
            <w:proofErr w:type="spellEnd"/>
            <w:r w:rsidRPr="00534698">
              <w:rPr>
                <w:rFonts w:ascii="Times New Roman" w:hAnsi="Times New Roman"/>
                <w:sz w:val="20"/>
                <w:szCs w:val="20"/>
                <w:lang w:eastAsia="ru-RU"/>
              </w:rPr>
              <w:t xml:space="preserve">, плетений, </w:t>
            </w:r>
            <w:proofErr w:type="spellStart"/>
            <w:r w:rsidRPr="00534698">
              <w:rPr>
                <w:rFonts w:ascii="Times New Roman" w:hAnsi="Times New Roman"/>
                <w:sz w:val="20"/>
                <w:szCs w:val="20"/>
                <w:lang w:eastAsia="ru-RU"/>
              </w:rPr>
              <w:t>мультифіламент</w:t>
            </w:r>
            <w:proofErr w:type="spellEnd"/>
            <w:r w:rsidRPr="00534698">
              <w:rPr>
                <w:rFonts w:ascii="Times New Roman" w:hAnsi="Times New Roman"/>
                <w:sz w:val="20"/>
                <w:szCs w:val="20"/>
                <w:lang w:eastAsia="ru-RU"/>
              </w:rPr>
              <w:t>, з покриттям, фіолетовий -USP(EP) 0(МЗ,5) - довжиною 75 см</w:t>
            </w:r>
          </w:p>
        </w:tc>
        <w:tc>
          <w:tcPr>
            <w:tcW w:w="567" w:type="dxa"/>
            <w:tcBorders>
              <w:top w:val="nil"/>
              <w:left w:val="nil"/>
              <w:bottom w:val="single" w:sz="4" w:space="0" w:color="auto"/>
              <w:right w:val="single" w:sz="4" w:space="0" w:color="auto"/>
            </w:tcBorders>
            <w:shd w:val="clear" w:color="auto" w:fill="auto"/>
            <w:vAlign w:val="center"/>
            <w:hideMark/>
          </w:tcPr>
          <w:p w14:paraId="7325187F"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7129B579"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250</w:t>
            </w:r>
          </w:p>
        </w:tc>
      </w:tr>
      <w:tr w:rsidR="00556857" w:rsidRPr="00534698" w14:paraId="59E69EE8" w14:textId="77777777" w:rsidTr="002C45B9">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0A991DA"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2</w:t>
            </w:r>
          </w:p>
        </w:tc>
        <w:tc>
          <w:tcPr>
            <w:tcW w:w="2127" w:type="dxa"/>
            <w:tcBorders>
              <w:top w:val="nil"/>
              <w:left w:val="nil"/>
              <w:bottom w:val="single" w:sz="4" w:space="0" w:color="auto"/>
              <w:right w:val="single" w:sz="4" w:space="0" w:color="auto"/>
            </w:tcBorders>
            <w:shd w:val="clear" w:color="auto" w:fill="auto"/>
            <w:vAlign w:val="center"/>
            <w:hideMark/>
          </w:tcPr>
          <w:p w14:paraId="444D3B8D" w14:textId="77777777" w:rsidR="00556857" w:rsidRPr="00534698" w:rsidRDefault="00556857" w:rsidP="002C45B9">
            <w:pPr>
              <w:spacing w:after="0" w:line="240" w:lineRule="auto"/>
              <w:rPr>
                <w:rFonts w:ascii="Times New Roman" w:hAnsi="Times New Roman"/>
                <w:sz w:val="20"/>
                <w:szCs w:val="20"/>
                <w:lang w:eastAsia="ru-RU"/>
              </w:rPr>
            </w:pPr>
            <w:proofErr w:type="spellStart"/>
            <w:r w:rsidRPr="00534698">
              <w:rPr>
                <w:rFonts w:ascii="Times New Roman" w:hAnsi="Times New Roman"/>
                <w:sz w:val="20"/>
                <w:szCs w:val="20"/>
                <w:lang w:eastAsia="ru-RU"/>
              </w:rPr>
              <w:t>Вікрил</w:t>
            </w:r>
            <w:proofErr w:type="spellEnd"/>
            <w:r w:rsidRPr="00534698">
              <w:rPr>
                <w:rFonts w:ascii="Times New Roman" w:hAnsi="Times New Roman"/>
                <w:sz w:val="20"/>
                <w:szCs w:val="20"/>
                <w:lang w:eastAsia="ru-RU"/>
              </w:rPr>
              <w:t xml:space="preserve"> USP 1; 90 см , голка 48 мм 1/2 колюча</w:t>
            </w:r>
          </w:p>
        </w:tc>
        <w:tc>
          <w:tcPr>
            <w:tcW w:w="5670" w:type="dxa"/>
            <w:tcBorders>
              <w:top w:val="nil"/>
              <w:left w:val="nil"/>
              <w:bottom w:val="single" w:sz="4" w:space="0" w:color="auto"/>
              <w:right w:val="single" w:sz="4" w:space="0" w:color="auto"/>
            </w:tcBorders>
            <w:shd w:val="clear" w:color="auto" w:fill="auto"/>
            <w:vAlign w:val="center"/>
            <w:hideMark/>
          </w:tcPr>
          <w:p w14:paraId="61F26484" w14:textId="77777777" w:rsidR="00556857" w:rsidRPr="00534698" w:rsidRDefault="00556857" w:rsidP="002C45B9">
            <w:pPr>
              <w:spacing w:after="0" w:line="240" w:lineRule="auto"/>
              <w:jc w:val="both"/>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стерильний - голка </w:t>
            </w:r>
            <w:proofErr w:type="spellStart"/>
            <w:r w:rsidRPr="00534698">
              <w:rPr>
                <w:rFonts w:ascii="Times New Roman" w:hAnsi="Times New Roman"/>
                <w:sz w:val="20"/>
                <w:szCs w:val="20"/>
                <w:lang w:eastAsia="ru-RU"/>
              </w:rPr>
              <w:t>атравматична</w:t>
            </w:r>
            <w:proofErr w:type="spellEnd"/>
            <w:r w:rsidRPr="00534698">
              <w:rPr>
                <w:rFonts w:ascii="Times New Roman" w:hAnsi="Times New Roman"/>
                <w:sz w:val="20"/>
                <w:szCs w:val="20"/>
                <w:lang w:eastAsia="ru-RU"/>
              </w:rPr>
              <w:t xml:space="preserve">, 1/2 кола - довжиною 48 мм - колюча - </w:t>
            </w:r>
            <w:proofErr w:type="spellStart"/>
            <w:r w:rsidRPr="00534698">
              <w:rPr>
                <w:rFonts w:ascii="Times New Roman" w:hAnsi="Times New Roman"/>
                <w:sz w:val="20"/>
                <w:szCs w:val="20"/>
                <w:lang w:eastAsia="ru-RU"/>
              </w:rPr>
              <w:t>одноголкова</w:t>
            </w:r>
            <w:proofErr w:type="spellEnd"/>
            <w:r w:rsidRPr="00534698">
              <w:rPr>
                <w:rFonts w:ascii="Times New Roman" w:hAnsi="Times New Roman"/>
                <w:sz w:val="20"/>
                <w:szCs w:val="20"/>
                <w:lang w:eastAsia="ru-RU"/>
              </w:rPr>
              <w:t xml:space="preserve"> - з ниткою </w:t>
            </w:r>
            <w:proofErr w:type="spellStart"/>
            <w:r w:rsidRPr="00534698">
              <w:rPr>
                <w:rFonts w:ascii="Times New Roman" w:hAnsi="Times New Roman"/>
                <w:sz w:val="20"/>
                <w:szCs w:val="20"/>
                <w:lang w:eastAsia="ru-RU"/>
              </w:rPr>
              <w:t>полігліколід</w:t>
            </w:r>
            <w:proofErr w:type="spellEnd"/>
            <w:r w:rsidRPr="00534698">
              <w:rPr>
                <w:rFonts w:ascii="Times New Roman" w:hAnsi="Times New Roman"/>
                <w:sz w:val="20"/>
                <w:szCs w:val="20"/>
                <w:lang w:eastAsia="ru-RU"/>
              </w:rPr>
              <w:t xml:space="preserve">, плетений, </w:t>
            </w:r>
            <w:proofErr w:type="spellStart"/>
            <w:r w:rsidRPr="00534698">
              <w:rPr>
                <w:rFonts w:ascii="Times New Roman" w:hAnsi="Times New Roman"/>
                <w:sz w:val="20"/>
                <w:szCs w:val="20"/>
                <w:lang w:eastAsia="ru-RU"/>
              </w:rPr>
              <w:t>мультифіламент</w:t>
            </w:r>
            <w:proofErr w:type="spellEnd"/>
            <w:r w:rsidRPr="00534698">
              <w:rPr>
                <w:rFonts w:ascii="Times New Roman" w:hAnsi="Times New Roman"/>
                <w:sz w:val="20"/>
                <w:szCs w:val="20"/>
                <w:lang w:eastAsia="ru-RU"/>
              </w:rPr>
              <w:t>, з покриттям, фіолетовий -USP(EP) 1(М4) - довжиною 90 см</w:t>
            </w:r>
          </w:p>
        </w:tc>
        <w:tc>
          <w:tcPr>
            <w:tcW w:w="567" w:type="dxa"/>
            <w:tcBorders>
              <w:top w:val="nil"/>
              <w:left w:val="nil"/>
              <w:bottom w:val="single" w:sz="4" w:space="0" w:color="auto"/>
              <w:right w:val="single" w:sz="4" w:space="0" w:color="auto"/>
            </w:tcBorders>
            <w:shd w:val="clear" w:color="auto" w:fill="auto"/>
            <w:vAlign w:val="center"/>
            <w:hideMark/>
          </w:tcPr>
          <w:p w14:paraId="2B07030E"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470D0787"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250</w:t>
            </w:r>
          </w:p>
        </w:tc>
      </w:tr>
      <w:tr w:rsidR="00556857" w:rsidRPr="00534698" w14:paraId="3DA2430D" w14:textId="77777777" w:rsidTr="002C45B9">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F6B1473"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3</w:t>
            </w:r>
          </w:p>
        </w:tc>
        <w:tc>
          <w:tcPr>
            <w:tcW w:w="2127" w:type="dxa"/>
            <w:tcBorders>
              <w:top w:val="nil"/>
              <w:left w:val="nil"/>
              <w:bottom w:val="single" w:sz="4" w:space="0" w:color="auto"/>
              <w:right w:val="single" w:sz="4" w:space="0" w:color="auto"/>
            </w:tcBorders>
            <w:shd w:val="clear" w:color="auto" w:fill="auto"/>
            <w:vAlign w:val="center"/>
            <w:hideMark/>
          </w:tcPr>
          <w:p w14:paraId="49FC8EBE"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Капрон (</w:t>
            </w:r>
            <w:proofErr w:type="spellStart"/>
            <w:r w:rsidRPr="00534698">
              <w:rPr>
                <w:rFonts w:ascii="Times New Roman" w:hAnsi="Times New Roman"/>
                <w:sz w:val="20"/>
                <w:szCs w:val="20"/>
                <w:lang w:eastAsia="ru-RU"/>
              </w:rPr>
              <w:t>поліамід</w:t>
            </w:r>
            <w:proofErr w:type="spellEnd"/>
            <w:r w:rsidRPr="00534698">
              <w:rPr>
                <w:rFonts w:ascii="Times New Roman" w:hAnsi="Times New Roman"/>
                <w:sz w:val="20"/>
                <w:szCs w:val="20"/>
                <w:lang w:eastAsia="ru-RU"/>
              </w:rPr>
              <w:t>) кручений, моток 1 (М4) 50м</w:t>
            </w:r>
          </w:p>
        </w:tc>
        <w:tc>
          <w:tcPr>
            <w:tcW w:w="5670" w:type="dxa"/>
            <w:tcBorders>
              <w:top w:val="nil"/>
              <w:left w:val="nil"/>
              <w:bottom w:val="single" w:sz="4" w:space="0" w:color="auto"/>
              <w:right w:val="single" w:sz="4" w:space="0" w:color="auto"/>
            </w:tcBorders>
            <w:shd w:val="clear" w:color="auto" w:fill="auto"/>
            <w:vAlign w:val="center"/>
            <w:hideMark/>
          </w:tcPr>
          <w:p w14:paraId="78FCD860"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 нитки хірургічні синтетичні, що не розсмоктуються, нестерильні - </w:t>
            </w:r>
            <w:proofErr w:type="spellStart"/>
            <w:r w:rsidRPr="00534698">
              <w:rPr>
                <w:rFonts w:ascii="Times New Roman" w:hAnsi="Times New Roman"/>
                <w:sz w:val="20"/>
                <w:szCs w:val="20"/>
                <w:lang w:eastAsia="ru-RU"/>
              </w:rPr>
              <w:t>поліамід</w:t>
            </w:r>
            <w:proofErr w:type="spellEnd"/>
            <w:r w:rsidRPr="00534698">
              <w:rPr>
                <w:rFonts w:ascii="Times New Roman" w:hAnsi="Times New Roman"/>
                <w:sz w:val="20"/>
                <w:szCs w:val="20"/>
                <w:lang w:eastAsia="ru-RU"/>
              </w:rPr>
              <w:t>, кручений, незабарвлений - USP1(M4) - у мотках довжиною 50 м</w:t>
            </w:r>
          </w:p>
        </w:tc>
        <w:tc>
          <w:tcPr>
            <w:tcW w:w="567" w:type="dxa"/>
            <w:tcBorders>
              <w:top w:val="nil"/>
              <w:left w:val="nil"/>
              <w:bottom w:val="single" w:sz="4" w:space="0" w:color="auto"/>
              <w:right w:val="single" w:sz="4" w:space="0" w:color="auto"/>
            </w:tcBorders>
            <w:shd w:val="clear" w:color="auto" w:fill="auto"/>
            <w:vAlign w:val="center"/>
            <w:hideMark/>
          </w:tcPr>
          <w:p w14:paraId="1705D469"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55B28B99"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200</w:t>
            </w:r>
          </w:p>
        </w:tc>
      </w:tr>
      <w:tr w:rsidR="00556857" w:rsidRPr="00534698" w14:paraId="0D59E1D8" w14:textId="77777777" w:rsidTr="002C45B9">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4F314BB"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4</w:t>
            </w:r>
          </w:p>
        </w:tc>
        <w:tc>
          <w:tcPr>
            <w:tcW w:w="2127" w:type="dxa"/>
            <w:tcBorders>
              <w:top w:val="nil"/>
              <w:left w:val="nil"/>
              <w:bottom w:val="single" w:sz="4" w:space="0" w:color="auto"/>
              <w:right w:val="single" w:sz="4" w:space="0" w:color="auto"/>
            </w:tcBorders>
            <w:shd w:val="clear" w:color="auto" w:fill="auto"/>
            <w:vAlign w:val="center"/>
            <w:hideMark/>
          </w:tcPr>
          <w:p w14:paraId="4C6EF697"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Капрон (</w:t>
            </w:r>
            <w:proofErr w:type="spellStart"/>
            <w:r w:rsidRPr="00534698">
              <w:rPr>
                <w:rFonts w:ascii="Times New Roman" w:hAnsi="Times New Roman"/>
                <w:sz w:val="20"/>
                <w:szCs w:val="20"/>
                <w:lang w:eastAsia="ru-RU"/>
              </w:rPr>
              <w:t>поліамід</w:t>
            </w:r>
            <w:proofErr w:type="spellEnd"/>
            <w:r w:rsidRPr="00534698">
              <w:rPr>
                <w:rFonts w:ascii="Times New Roman" w:hAnsi="Times New Roman"/>
                <w:sz w:val="20"/>
                <w:szCs w:val="20"/>
                <w:lang w:eastAsia="ru-RU"/>
              </w:rPr>
              <w:t>) кручений, моток 3 (М6) 50м</w:t>
            </w:r>
          </w:p>
        </w:tc>
        <w:tc>
          <w:tcPr>
            <w:tcW w:w="5670" w:type="dxa"/>
            <w:tcBorders>
              <w:top w:val="nil"/>
              <w:left w:val="nil"/>
              <w:bottom w:val="single" w:sz="4" w:space="0" w:color="auto"/>
              <w:right w:val="single" w:sz="4" w:space="0" w:color="auto"/>
            </w:tcBorders>
            <w:shd w:val="clear" w:color="auto" w:fill="auto"/>
            <w:vAlign w:val="center"/>
            <w:hideMark/>
          </w:tcPr>
          <w:p w14:paraId="57F6E295"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 нитки хірургічні синтетичні, що не розсмоктуються, нестерильні - </w:t>
            </w:r>
            <w:proofErr w:type="spellStart"/>
            <w:r w:rsidRPr="00534698">
              <w:rPr>
                <w:rFonts w:ascii="Times New Roman" w:hAnsi="Times New Roman"/>
                <w:sz w:val="20"/>
                <w:szCs w:val="20"/>
                <w:lang w:eastAsia="ru-RU"/>
              </w:rPr>
              <w:t>поліамід</w:t>
            </w:r>
            <w:proofErr w:type="spellEnd"/>
            <w:r w:rsidRPr="00534698">
              <w:rPr>
                <w:rFonts w:ascii="Times New Roman" w:hAnsi="Times New Roman"/>
                <w:sz w:val="20"/>
                <w:szCs w:val="20"/>
                <w:lang w:eastAsia="ru-RU"/>
              </w:rPr>
              <w:t>, кручений, незабарвлений - USP3(M6) - у мотках довжиною 50 м</w:t>
            </w:r>
          </w:p>
        </w:tc>
        <w:tc>
          <w:tcPr>
            <w:tcW w:w="567" w:type="dxa"/>
            <w:tcBorders>
              <w:top w:val="nil"/>
              <w:left w:val="nil"/>
              <w:bottom w:val="single" w:sz="4" w:space="0" w:color="auto"/>
              <w:right w:val="single" w:sz="4" w:space="0" w:color="auto"/>
            </w:tcBorders>
            <w:shd w:val="clear" w:color="auto" w:fill="auto"/>
            <w:vAlign w:val="center"/>
            <w:hideMark/>
          </w:tcPr>
          <w:p w14:paraId="355F6544"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27BCB433"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200</w:t>
            </w:r>
          </w:p>
        </w:tc>
      </w:tr>
      <w:tr w:rsidR="00556857" w:rsidRPr="00534698" w14:paraId="26CB4259" w14:textId="77777777" w:rsidTr="002C45B9">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C39E2BA"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5</w:t>
            </w:r>
          </w:p>
        </w:tc>
        <w:tc>
          <w:tcPr>
            <w:tcW w:w="2127" w:type="dxa"/>
            <w:tcBorders>
              <w:top w:val="nil"/>
              <w:left w:val="nil"/>
              <w:bottom w:val="single" w:sz="4" w:space="0" w:color="auto"/>
              <w:right w:val="single" w:sz="4" w:space="0" w:color="auto"/>
            </w:tcBorders>
            <w:shd w:val="clear" w:color="auto" w:fill="auto"/>
            <w:vAlign w:val="center"/>
            <w:hideMark/>
          </w:tcPr>
          <w:p w14:paraId="63BBC971"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Капрон (</w:t>
            </w:r>
            <w:proofErr w:type="spellStart"/>
            <w:r w:rsidRPr="00534698">
              <w:rPr>
                <w:rFonts w:ascii="Times New Roman" w:hAnsi="Times New Roman"/>
                <w:sz w:val="20"/>
                <w:szCs w:val="20"/>
                <w:lang w:eastAsia="ru-RU"/>
              </w:rPr>
              <w:t>поліамід</w:t>
            </w:r>
            <w:proofErr w:type="spellEnd"/>
            <w:r w:rsidRPr="00534698">
              <w:rPr>
                <w:rFonts w:ascii="Times New Roman" w:hAnsi="Times New Roman"/>
                <w:sz w:val="20"/>
                <w:szCs w:val="20"/>
                <w:lang w:eastAsia="ru-RU"/>
              </w:rPr>
              <w:t>) кручений, моток 2 (М5) 50м</w:t>
            </w:r>
          </w:p>
        </w:tc>
        <w:tc>
          <w:tcPr>
            <w:tcW w:w="5670" w:type="dxa"/>
            <w:tcBorders>
              <w:top w:val="nil"/>
              <w:left w:val="nil"/>
              <w:bottom w:val="single" w:sz="4" w:space="0" w:color="auto"/>
              <w:right w:val="single" w:sz="4" w:space="0" w:color="auto"/>
            </w:tcBorders>
            <w:shd w:val="clear" w:color="auto" w:fill="auto"/>
            <w:vAlign w:val="center"/>
            <w:hideMark/>
          </w:tcPr>
          <w:p w14:paraId="362BE605"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 нитки хірургічні синтетичні, що не розсмоктуються, нестерильні - </w:t>
            </w:r>
            <w:proofErr w:type="spellStart"/>
            <w:r w:rsidRPr="00534698">
              <w:rPr>
                <w:rFonts w:ascii="Times New Roman" w:hAnsi="Times New Roman"/>
                <w:sz w:val="20"/>
                <w:szCs w:val="20"/>
                <w:lang w:eastAsia="ru-RU"/>
              </w:rPr>
              <w:t>поліамід</w:t>
            </w:r>
            <w:proofErr w:type="spellEnd"/>
            <w:r w:rsidRPr="00534698">
              <w:rPr>
                <w:rFonts w:ascii="Times New Roman" w:hAnsi="Times New Roman"/>
                <w:sz w:val="20"/>
                <w:szCs w:val="20"/>
                <w:lang w:eastAsia="ru-RU"/>
              </w:rPr>
              <w:t>, кручений, незабарвлений - USP2(M5) - у мотках довжиною 50 м</w:t>
            </w:r>
          </w:p>
        </w:tc>
        <w:tc>
          <w:tcPr>
            <w:tcW w:w="567" w:type="dxa"/>
            <w:tcBorders>
              <w:top w:val="nil"/>
              <w:left w:val="nil"/>
              <w:bottom w:val="single" w:sz="4" w:space="0" w:color="auto"/>
              <w:right w:val="single" w:sz="4" w:space="0" w:color="auto"/>
            </w:tcBorders>
            <w:shd w:val="clear" w:color="auto" w:fill="auto"/>
            <w:vAlign w:val="center"/>
            <w:hideMark/>
          </w:tcPr>
          <w:p w14:paraId="4D240BDB"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7AE7B9AE"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200</w:t>
            </w:r>
          </w:p>
        </w:tc>
      </w:tr>
      <w:tr w:rsidR="00556857" w:rsidRPr="00534698" w14:paraId="56D0F3E6" w14:textId="77777777" w:rsidTr="002C45B9">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EBD06CE"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6</w:t>
            </w:r>
          </w:p>
        </w:tc>
        <w:tc>
          <w:tcPr>
            <w:tcW w:w="2127" w:type="dxa"/>
            <w:tcBorders>
              <w:top w:val="nil"/>
              <w:left w:val="nil"/>
              <w:bottom w:val="single" w:sz="4" w:space="0" w:color="auto"/>
              <w:right w:val="single" w:sz="4" w:space="0" w:color="auto"/>
            </w:tcBorders>
            <w:shd w:val="clear" w:color="auto" w:fill="auto"/>
            <w:vAlign w:val="center"/>
            <w:hideMark/>
          </w:tcPr>
          <w:p w14:paraId="14BAE8B3"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Капрон (</w:t>
            </w:r>
            <w:proofErr w:type="spellStart"/>
            <w:r w:rsidRPr="00534698">
              <w:rPr>
                <w:rFonts w:ascii="Times New Roman" w:hAnsi="Times New Roman"/>
                <w:sz w:val="20"/>
                <w:szCs w:val="20"/>
                <w:lang w:eastAsia="ru-RU"/>
              </w:rPr>
              <w:t>поліамід</w:t>
            </w:r>
            <w:proofErr w:type="spellEnd"/>
            <w:r w:rsidRPr="00534698">
              <w:rPr>
                <w:rFonts w:ascii="Times New Roman" w:hAnsi="Times New Roman"/>
                <w:sz w:val="20"/>
                <w:szCs w:val="20"/>
                <w:lang w:eastAsia="ru-RU"/>
              </w:rPr>
              <w:t>) кручений, моток 4 (М7) 50м</w:t>
            </w:r>
          </w:p>
        </w:tc>
        <w:tc>
          <w:tcPr>
            <w:tcW w:w="5670" w:type="dxa"/>
            <w:tcBorders>
              <w:top w:val="nil"/>
              <w:left w:val="nil"/>
              <w:bottom w:val="single" w:sz="4" w:space="0" w:color="auto"/>
              <w:right w:val="single" w:sz="4" w:space="0" w:color="auto"/>
            </w:tcBorders>
            <w:shd w:val="clear" w:color="auto" w:fill="auto"/>
            <w:vAlign w:val="center"/>
            <w:hideMark/>
          </w:tcPr>
          <w:p w14:paraId="617DE907"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 нитки хірургічні синтетичні, що не розсмоктуються, нестерильні - </w:t>
            </w:r>
            <w:proofErr w:type="spellStart"/>
            <w:r w:rsidRPr="00534698">
              <w:rPr>
                <w:rFonts w:ascii="Times New Roman" w:hAnsi="Times New Roman"/>
                <w:sz w:val="20"/>
                <w:szCs w:val="20"/>
                <w:lang w:eastAsia="ru-RU"/>
              </w:rPr>
              <w:t>поліамід</w:t>
            </w:r>
            <w:proofErr w:type="spellEnd"/>
            <w:r w:rsidRPr="00534698">
              <w:rPr>
                <w:rFonts w:ascii="Times New Roman" w:hAnsi="Times New Roman"/>
                <w:sz w:val="20"/>
                <w:szCs w:val="20"/>
                <w:lang w:eastAsia="ru-RU"/>
              </w:rPr>
              <w:t>, кручений, незабарвлений - USP4(M7) - у мотках довжиною 50 м</w:t>
            </w:r>
          </w:p>
        </w:tc>
        <w:tc>
          <w:tcPr>
            <w:tcW w:w="567" w:type="dxa"/>
            <w:tcBorders>
              <w:top w:val="nil"/>
              <w:left w:val="nil"/>
              <w:bottom w:val="single" w:sz="4" w:space="0" w:color="auto"/>
              <w:right w:val="single" w:sz="4" w:space="0" w:color="auto"/>
            </w:tcBorders>
            <w:shd w:val="clear" w:color="auto" w:fill="auto"/>
            <w:vAlign w:val="center"/>
            <w:hideMark/>
          </w:tcPr>
          <w:p w14:paraId="36618EC1"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57AE5A74"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200</w:t>
            </w:r>
          </w:p>
        </w:tc>
      </w:tr>
      <w:tr w:rsidR="00556857" w:rsidRPr="00534698" w14:paraId="0A6481F7" w14:textId="77777777" w:rsidTr="002C45B9">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9299DA4"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7</w:t>
            </w:r>
          </w:p>
        </w:tc>
        <w:tc>
          <w:tcPr>
            <w:tcW w:w="2127" w:type="dxa"/>
            <w:tcBorders>
              <w:top w:val="nil"/>
              <w:left w:val="nil"/>
              <w:bottom w:val="single" w:sz="4" w:space="0" w:color="auto"/>
              <w:right w:val="single" w:sz="4" w:space="0" w:color="auto"/>
            </w:tcBorders>
            <w:shd w:val="clear" w:color="auto" w:fill="auto"/>
            <w:vAlign w:val="center"/>
            <w:hideMark/>
          </w:tcPr>
          <w:p w14:paraId="3C916350"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Капрон (</w:t>
            </w:r>
            <w:proofErr w:type="spellStart"/>
            <w:r w:rsidRPr="00534698">
              <w:rPr>
                <w:rFonts w:ascii="Times New Roman" w:hAnsi="Times New Roman"/>
                <w:sz w:val="20"/>
                <w:szCs w:val="20"/>
                <w:lang w:eastAsia="ru-RU"/>
              </w:rPr>
              <w:t>поліамід</w:t>
            </w:r>
            <w:proofErr w:type="spellEnd"/>
            <w:r w:rsidRPr="00534698">
              <w:rPr>
                <w:rFonts w:ascii="Times New Roman" w:hAnsi="Times New Roman"/>
                <w:sz w:val="20"/>
                <w:szCs w:val="20"/>
                <w:lang w:eastAsia="ru-RU"/>
              </w:rPr>
              <w:t>) кручений, моток 2/0 (M3) 50м</w:t>
            </w:r>
          </w:p>
        </w:tc>
        <w:tc>
          <w:tcPr>
            <w:tcW w:w="5670" w:type="dxa"/>
            <w:tcBorders>
              <w:top w:val="nil"/>
              <w:left w:val="nil"/>
              <w:bottom w:val="single" w:sz="4" w:space="0" w:color="auto"/>
              <w:right w:val="single" w:sz="4" w:space="0" w:color="auto"/>
            </w:tcBorders>
            <w:shd w:val="clear" w:color="auto" w:fill="auto"/>
            <w:vAlign w:val="center"/>
            <w:hideMark/>
          </w:tcPr>
          <w:p w14:paraId="309BB986"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 нитки хірургічні синтетичні, що не розсмоктуються, нестерильні - </w:t>
            </w:r>
            <w:proofErr w:type="spellStart"/>
            <w:r w:rsidRPr="00534698">
              <w:rPr>
                <w:rFonts w:ascii="Times New Roman" w:hAnsi="Times New Roman"/>
                <w:sz w:val="20"/>
                <w:szCs w:val="20"/>
                <w:lang w:eastAsia="ru-RU"/>
              </w:rPr>
              <w:t>поліамід</w:t>
            </w:r>
            <w:proofErr w:type="spellEnd"/>
            <w:r w:rsidRPr="00534698">
              <w:rPr>
                <w:rFonts w:ascii="Times New Roman" w:hAnsi="Times New Roman"/>
                <w:sz w:val="20"/>
                <w:szCs w:val="20"/>
                <w:lang w:eastAsia="ru-RU"/>
              </w:rPr>
              <w:t>, кручений, незабарвлений - USP2/0(M3) - у мотках довжиною 50 м</w:t>
            </w:r>
          </w:p>
        </w:tc>
        <w:tc>
          <w:tcPr>
            <w:tcW w:w="567" w:type="dxa"/>
            <w:tcBorders>
              <w:top w:val="nil"/>
              <w:left w:val="nil"/>
              <w:bottom w:val="single" w:sz="4" w:space="0" w:color="auto"/>
              <w:right w:val="single" w:sz="4" w:space="0" w:color="auto"/>
            </w:tcBorders>
            <w:shd w:val="clear" w:color="auto" w:fill="auto"/>
            <w:vAlign w:val="center"/>
            <w:hideMark/>
          </w:tcPr>
          <w:p w14:paraId="61290BC4"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7EB53FFB"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200</w:t>
            </w:r>
          </w:p>
        </w:tc>
      </w:tr>
      <w:tr w:rsidR="00556857" w:rsidRPr="00534698" w14:paraId="765D2F0B" w14:textId="77777777" w:rsidTr="002C45B9">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CDA84EC"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8</w:t>
            </w:r>
          </w:p>
        </w:tc>
        <w:tc>
          <w:tcPr>
            <w:tcW w:w="2127" w:type="dxa"/>
            <w:tcBorders>
              <w:top w:val="nil"/>
              <w:left w:val="nil"/>
              <w:bottom w:val="single" w:sz="4" w:space="0" w:color="auto"/>
              <w:right w:val="single" w:sz="4" w:space="0" w:color="auto"/>
            </w:tcBorders>
            <w:shd w:val="clear" w:color="auto" w:fill="auto"/>
            <w:vAlign w:val="center"/>
            <w:hideMark/>
          </w:tcPr>
          <w:p w14:paraId="762A214E"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Капрон (</w:t>
            </w:r>
            <w:proofErr w:type="spellStart"/>
            <w:r w:rsidRPr="00534698">
              <w:rPr>
                <w:rFonts w:ascii="Times New Roman" w:hAnsi="Times New Roman"/>
                <w:sz w:val="20"/>
                <w:szCs w:val="20"/>
                <w:lang w:eastAsia="ru-RU"/>
              </w:rPr>
              <w:t>поліамід</w:t>
            </w:r>
            <w:proofErr w:type="spellEnd"/>
            <w:r w:rsidRPr="00534698">
              <w:rPr>
                <w:rFonts w:ascii="Times New Roman" w:hAnsi="Times New Roman"/>
                <w:sz w:val="20"/>
                <w:szCs w:val="20"/>
                <w:lang w:eastAsia="ru-RU"/>
              </w:rPr>
              <w:t>) кручений, моток 3/0 (M2) 50м</w:t>
            </w:r>
          </w:p>
        </w:tc>
        <w:tc>
          <w:tcPr>
            <w:tcW w:w="5670" w:type="dxa"/>
            <w:tcBorders>
              <w:top w:val="nil"/>
              <w:left w:val="nil"/>
              <w:bottom w:val="single" w:sz="4" w:space="0" w:color="auto"/>
              <w:right w:val="single" w:sz="4" w:space="0" w:color="auto"/>
            </w:tcBorders>
            <w:shd w:val="clear" w:color="auto" w:fill="auto"/>
            <w:vAlign w:val="center"/>
            <w:hideMark/>
          </w:tcPr>
          <w:p w14:paraId="494CA9CB"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 нитки хірургічні синтетичні, що не розсмоктуються, нестерильні - </w:t>
            </w:r>
            <w:proofErr w:type="spellStart"/>
            <w:r w:rsidRPr="00534698">
              <w:rPr>
                <w:rFonts w:ascii="Times New Roman" w:hAnsi="Times New Roman"/>
                <w:sz w:val="20"/>
                <w:szCs w:val="20"/>
                <w:lang w:eastAsia="ru-RU"/>
              </w:rPr>
              <w:t>поліамід</w:t>
            </w:r>
            <w:proofErr w:type="spellEnd"/>
            <w:r w:rsidRPr="00534698">
              <w:rPr>
                <w:rFonts w:ascii="Times New Roman" w:hAnsi="Times New Roman"/>
                <w:sz w:val="20"/>
                <w:szCs w:val="20"/>
                <w:lang w:eastAsia="ru-RU"/>
              </w:rPr>
              <w:t>, кручений, незабарвлений - USP3/0(M2) - у мотках довжиною 50 м</w:t>
            </w:r>
          </w:p>
        </w:tc>
        <w:tc>
          <w:tcPr>
            <w:tcW w:w="567" w:type="dxa"/>
            <w:tcBorders>
              <w:top w:val="nil"/>
              <w:left w:val="nil"/>
              <w:bottom w:val="single" w:sz="4" w:space="0" w:color="auto"/>
              <w:right w:val="single" w:sz="4" w:space="0" w:color="auto"/>
            </w:tcBorders>
            <w:shd w:val="clear" w:color="auto" w:fill="auto"/>
            <w:vAlign w:val="center"/>
            <w:hideMark/>
          </w:tcPr>
          <w:p w14:paraId="1D1A9F59"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215FE191"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200</w:t>
            </w:r>
          </w:p>
        </w:tc>
      </w:tr>
      <w:tr w:rsidR="00556857" w:rsidRPr="00534698" w14:paraId="7E040464" w14:textId="77777777" w:rsidTr="002C45B9">
        <w:trPr>
          <w:trHeight w:val="21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2C21D"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lastRenderedPageBreak/>
              <w:t>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DBBF5"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Кетгут полірований стерильний в пакетах без голки № 3 1=1,5м</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095BA"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Шовний матеріал, що розсмоктується полірований, органічний без голки. Повинен бути стерильним та стерилізований гамма випромінюванням. Повинен викликати помірну реакцію в тканинах та мінімальне пошкодження в прокольному каналі та не склеюватися із стінками проколу, бути солом'яного кольору. Ефективна втрата міцності на розтягування відбувається через 21-28 дні. Остаточне розсмоктування завершується близько 90 днів. Довжина нитки 150см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CAD61"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42D8B"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25</w:t>
            </w:r>
          </w:p>
        </w:tc>
      </w:tr>
      <w:tr w:rsidR="00556857" w:rsidRPr="00534698" w14:paraId="7C9C5445" w14:textId="77777777" w:rsidTr="002C45B9">
        <w:trPr>
          <w:trHeight w:val="226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96D01"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10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F47C927"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Кетгут полірований стерильний в пакетах без голки № 4 1=1,5м</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7FFCDEDE"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Шовний матеріал, що розсмоктується полірований, органічний без голки. Повинен бути стерильним та стерилізований гамма випромінюванням. Повинен викликати помірну реакцію в тканинах та мінімальне пошкодження в прокольному каналі та не склеюватися із стінками проколу, бути солом'яного кольору. Ефективна втрата міцності на розтягування відбувається через 21-28 дні. Остаточне розсмоктування завершується близько 90 днів. Довжина нитки 150см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2FED4AD"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531A539"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25</w:t>
            </w:r>
          </w:p>
        </w:tc>
      </w:tr>
      <w:tr w:rsidR="00556857" w:rsidRPr="00534698" w14:paraId="389537A9" w14:textId="77777777" w:rsidTr="002C45B9">
        <w:trPr>
          <w:trHeight w:val="213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459CFBC"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11</w:t>
            </w:r>
          </w:p>
        </w:tc>
        <w:tc>
          <w:tcPr>
            <w:tcW w:w="2127" w:type="dxa"/>
            <w:tcBorders>
              <w:top w:val="nil"/>
              <w:left w:val="nil"/>
              <w:bottom w:val="single" w:sz="4" w:space="0" w:color="auto"/>
              <w:right w:val="single" w:sz="4" w:space="0" w:color="auto"/>
            </w:tcBorders>
            <w:shd w:val="clear" w:color="auto" w:fill="auto"/>
            <w:vAlign w:val="center"/>
            <w:hideMark/>
          </w:tcPr>
          <w:p w14:paraId="54830BBA"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Кетгут полірований стерильний в пакетах без голки № 5 1=1,5м</w:t>
            </w:r>
          </w:p>
        </w:tc>
        <w:tc>
          <w:tcPr>
            <w:tcW w:w="5670" w:type="dxa"/>
            <w:tcBorders>
              <w:top w:val="nil"/>
              <w:left w:val="nil"/>
              <w:bottom w:val="single" w:sz="4" w:space="0" w:color="auto"/>
              <w:right w:val="single" w:sz="4" w:space="0" w:color="auto"/>
            </w:tcBorders>
            <w:shd w:val="clear" w:color="auto" w:fill="auto"/>
            <w:vAlign w:val="center"/>
            <w:hideMark/>
          </w:tcPr>
          <w:p w14:paraId="4265D3C2"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Шовний матеріал, що розсмоктується полірований, органічний без голки. Повинен бути стерильним та стерилізований гамма випромінюванням. Повинен викликати помірну реакцію в тканинах та мінімальне пошкодження в прокольному каналі та не склеюватися із стінками проколу, бути солом'яного кольору. Ефективна втрата міцності на розтягування відбувається через 21-28 дні. Остаточне розсмоктування завершується близько 90 днів. Довжина нитки 150см</w:t>
            </w:r>
          </w:p>
        </w:tc>
        <w:tc>
          <w:tcPr>
            <w:tcW w:w="567" w:type="dxa"/>
            <w:tcBorders>
              <w:top w:val="nil"/>
              <w:left w:val="nil"/>
              <w:bottom w:val="single" w:sz="4" w:space="0" w:color="auto"/>
              <w:right w:val="single" w:sz="4" w:space="0" w:color="auto"/>
            </w:tcBorders>
            <w:shd w:val="clear" w:color="auto" w:fill="auto"/>
            <w:vAlign w:val="center"/>
            <w:hideMark/>
          </w:tcPr>
          <w:p w14:paraId="5779969C"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6E93D668"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25</w:t>
            </w:r>
          </w:p>
        </w:tc>
      </w:tr>
      <w:tr w:rsidR="00556857" w:rsidRPr="00534698" w14:paraId="04538461" w14:textId="77777777" w:rsidTr="002C45B9">
        <w:trPr>
          <w:trHeight w:val="19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F852D2E"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12</w:t>
            </w:r>
          </w:p>
        </w:tc>
        <w:tc>
          <w:tcPr>
            <w:tcW w:w="2127" w:type="dxa"/>
            <w:tcBorders>
              <w:top w:val="nil"/>
              <w:left w:val="nil"/>
              <w:bottom w:val="single" w:sz="4" w:space="0" w:color="auto"/>
              <w:right w:val="single" w:sz="4" w:space="0" w:color="auto"/>
            </w:tcBorders>
            <w:shd w:val="clear" w:color="auto" w:fill="auto"/>
            <w:vAlign w:val="center"/>
            <w:hideMark/>
          </w:tcPr>
          <w:p w14:paraId="43230EEF"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Кетгут полірований стерильний в пакетах без голки № 6 1=1,5м</w:t>
            </w:r>
          </w:p>
        </w:tc>
        <w:tc>
          <w:tcPr>
            <w:tcW w:w="5670" w:type="dxa"/>
            <w:tcBorders>
              <w:top w:val="nil"/>
              <w:left w:val="nil"/>
              <w:bottom w:val="single" w:sz="4" w:space="0" w:color="auto"/>
              <w:right w:val="single" w:sz="4" w:space="0" w:color="auto"/>
            </w:tcBorders>
            <w:shd w:val="clear" w:color="auto" w:fill="auto"/>
            <w:vAlign w:val="center"/>
            <w:hideMark/>
          </w:tcPr>
          <w:p w14:paraId="3300BCC5"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Шовний матеріал, що розсмоктується полірований, органічний без голки. Повинен бути стерильним та стерилізований гамма випромінюванням. Повинен викликати помірну реакцію в тканинах та мінімальне пошкодження в прокольному каналі та не склеюватися із стінками проколу, бути солом'яного кольору. Ефективна втрата міцності на розтягування відбувається через 21-28 дні. Остаточне розсмоктування завершується близько 90 днів. Довжина нитки 150см</w:t>
            </w:r>
          </w:p>
        </w:tc>
        <w:tc>
          <w:tcPr>
            <w:tcW w:w="567" w:type="dxa"/>
            <w:tcBorders>
              <w:top w:val="nil"/>
              <w:left w:val="nil"/>
              <w:bottom w:val="single" w:sz="4" w:space="0" w:color="auto"/>
              <w:right w:val="single" w:sz="4" w:space="0" w:color="auto"/>
            </w:tcBorders>
            <w:shd w:val="clear" w:color="auto" w:fill="auto"/>
            <w:vAlign w:val="center"/>
            <w:hideMark/>
          </w:tcPr>
          <w:p w14:paraId="3E569228"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1A31D20A"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25</w:t>
            </w:r>
          </w:p>
        </w:tc>
      </w:tr>
      <w:tr w:rsidR="00556857" w:rsidRPr="00534698" w14:paraId="6009CEF6" w14:textId="77777777" w:rsidTr="002C45B9">
        <w:trPr>
          <w:trHeight w:val="202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30A404D"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13</w:t>
            </w:r>
          </w:p>
        </w:tc>
        <w:tc>
          <w:tcPr>
            <w:tcW w:w="2127" w:type="dxa"/>
            <w:tcBorders>
              <w:top w:val="nil"/>
              <w:left w:val="nil"/>
              <w:bottom w:val="single" w:sz="4" w:space="0" w:color="auto"/>
              <w:right w:val="single" w:sz="4" w:space="0" w:color="auto"/>
            </w:tcBorders>
            <w:shd w:val="clear" w:color="auto" w:fill="auto"/>
            <w:vAlign w:val="center"/>
            <w:hideMark/>
          </w:tcPr>
          <w:p w14:paraId="0B519342"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Кетгут полірований стерильний в пакетах без голки № 7 1=1,5м</w:t>
            </w:r>
          </w:p>
        </w:tc>
        <w:tc>
          <w:tcPr>
            <w:tcW w:w="5670" w:type="dxa"/>
            <w:tcBorders>
              <w:top w:val="nil"/>
              <w:left w:val="nil"/>
              <w:bottom w:val="single" w:sz="4" w:space="0" w:color="auto"/>
              <w:right w:val="single" w:sz="4" w:space="0" w:color="auto"/>
            </w:tcBorders>
            <w:shd w:val="clear" w:color="auto" w:fill="auto"/>
            <w:vAlign w:val="center"/>
            <w:hideMark/>
          </w:tcPr>
          <w:p w14:paraId="538AF0D1"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Шовний матеріал, що розсмоктується полірований, органічний без голки. Повинен бути стерильним та стерилізований гамма випромінюванням. Повинен викликати помірну реакцію в тканинах та мінімальне пошкодження в прокольному каналі та не склеюватися із стінками проколу, бути солом'яного кольору. Ефективна втрата міцності на розтягування відбувається через 21-28 дні. Остаточне розсмоктування завершується близько 90 днів. Довжина нитки 150см</w:t>
            </w:r>
          </w:p>
        </w:tc>
        <w:tc>
          <w:tcPr>
            <w:tcW w:w="567" w:type="dxa"/>
            <w:tcBorders>
              <w:top w:val="nil"/>
              <w:left w:val="nil"/>
              <w:bottom w:val="single" w:sz="4" w:space="0" w:color="auto"/>
              <w:right w:val="single" w:sz="4" w:space="0" w:color="auto"/>
            </w:tcBorders>
            <w:shd w:val="clear" w:color="auto" w:fill="auto"/>
            <w:vAlign w:val="center"/>
            <w:hideMark/>
          </w:tcPr>
          <w:p w14:paraId="1445515A"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424EB1DA"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25</w:t>
            </w:r>
          </w:p>
        </w:tc>
      </w:tr>
      <w:tr w:rsidR="00556857" w:rsidRPr="00534698" w14:paraId="1BCA14CB" w14:textId="77777777" w:rsidTr="002C45B9">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3559A3E"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14</w:t>
            </w:r>
          </w:p>
        </w:tc>
        <w:tc>
          <w:tcPr>
            <w:tcW w:w="2127" w:type="dxa"/>
            <w:tcBorders>
              <w:top w:val="nil"/>
              <w:left w:val="nil"/>
              <w:bottom w:val="single" w:sz="4" w:space="0" w:color="auto"/>
              <w:right w:val="single" w:sz="4" w:space="0" w:color="auto"/>
            </w:tcBorders>
            <w:shd w:val="clear" w:color="auto" w:fill="auto"/>
            <w:vAlign w:val="center"/>
            <w:hideMark/>
          </w:tcPr>
          <w:p w14:paraId="360B256D"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Поліпропілен 0 (</w:t>
            </w:r>
            <w:proofErr w:type="spellStart"/>
            <w:r w:rsidRPr="00534698">
              <w:rPr>
                <w:rFonts w:ascii="Times New Roman" w:hAnsi="Times New Roman"/>
                <w:sz w:val="20"/>
                <w:szCs w:val="20"/>
                <w:lang w:eastAsia="ru-RU"/>
              </w:rPr>
              <w:t>metrik</w:t>
            </w:r>
            <w:proofErr w:type="spellEnd"/>
            <w:r w:rsidRPr="00534698">
              <w:rPr>
                <w:rFonts w:ascii="Times New Roman" w:hAnsi="Times New Roman"/>
                <w:sz w:val="20"/>
                <w:szCs w:val="20"/>
                <w:lang w:eastAsia="ru-RU"/>
              </w:rPr>
              <w:t xml:space="preserve"> 3,5) </w:t>
            </w:r>
            <w:proofErr w:type="spellStart"/>
            <w:r w:rsidRPr="00534698">
              <w:rPr>
                <w:rFonts w:ascii="Times New Roman" w:hAnsi="Times New Roman"/>
                <w:sz w:val="20"/>
                <w:szCs w:val="20"/>
                <w:lang w:eastAsia="ru-RU"/>
              </w:rPr>
              <w:t>моно</w:t>
            </w:r>
            <w:proofErr w:type="spellEnd"/>
            <w:r w:rsidRPr="00534698">
              <w:rPr>
                <w:rFonts w:ascii="Times New Roman" w:hAnsi="Times New Roman"/>
                <w:sz w:val="20"/>
                <w:szCs w:val="20"/>
                <w:lang w:eastAsia="ru-RU"/>
              </w:rPr>
              <w:t>, синя, моток 100м , без голки</w:t>
            </w:r>
          </w:p>
        </w:tc>
        <w:tc>
          <w:tcPr>
            <w:tcW w:w="5670" w:type="dxa"/>
            <w:tcBorders>
              <w:top w:val="nil"/>
              <w:left w:val="nil"/>
              <w:bottom w:val="single" w:sz="4" w:space="0" w:color="auto"/>
              <w:right w:val="single" w:sz="4" w:space="0" w:color="auto"/>
            </w:tcBorders>
            <w:shd w:val="clear" w:color="auto" w:fill="auto"/>
            <w:vAlign w:val="center"/>
            <w:hideMark/>
          </w:tcPr>
          <w:p w14:paraId="64A78576" w14:textId="77777777" w:rsidR="00556857" w:rsidRPr="00534698" w:rsidRDefault="00556857" w:rsidP="002C45B9">
            <w:pPr>
              <w:spacing w:after="0" w:line="240" w:lineRule="auto"/>
              <w:jc w:val="both"/>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 нитки хірургічні синтетичні, що не розсмоктуються, нестерильні - поліпропілен, </w:t>
            </w:r>
            <w:proofErr w:type="spellStart"/>
            <w:r w:rsidRPr="00534698">
              <w:rPr>
                <w:rFonts w:ascii="Times New Roman" w:hAnsi="Times New Roman"/>
                <w:sz w:val="20"/>
                <w:szCs w:val="20"/>
                <w:lang w:eastAsia="ru-RU"/>
              </w:rPr>
              <w:t>монофіламент</w:t>
            </w:r>
            <w:proofErr w:type="spellEnd"/>
            <w:r w:rsidRPr="00534698">
              <w:rPr>
                <w:rFonts w:ascii="Times New Roman" w:hAnsi="Times New Roman"/>
                <w:sz w:val="20"/>
                <w:szCs w:val="20"/>
                <w:lang w:eastAsia="ru-RU"/>
              </w:rPr>
              <w:t>, синій - USP0(M3,5) - у мотках  довжиною 100 м</w:t>
            </w:r>
          </w:p>
        </w:tc>
        <w:tc>
          <w:tcPr>
            <w:tcW w:w="567" w:type="dxa"/>
            <w:tcBorders>
              <w:top w:val="nil"/>
              <w:left w:val="nil"/>
              <w:bottom w:val="single" w:sz="4" w:space="0" w:color="auto"/>
              <w:right w:val="single" w:sz="4" w:space="0" w:color="auto"/>
            </w:tcBorders>
            <w:shd w:val="clear" w:color="auto" w:fill="auto"/>
            <w:vAlign w:val="center"/>
            <w:hideMark/>
          </w:tcPr>
          <w:p w14:paraId="09B7E8EC"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6F6F4C2C"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5</w:t>
            </w:r>
          </w:p>
        </w:tc>
      </w:tr>
      <w:tr w:rsidR="00556857" w:rsidRPr="00534698" w14:paraId="16F2A04B" w14:textId="77777777" w:rsidTr="002C45B9">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28C7D4C"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15</w:t>
            </w:r>
          </w:p>
        </w:tc>
        <w:tc>
          <w:tcPr>
            <w:tcW w:w="2127" w:type="dxa"/>
            <w:tcBorders>
              <w:top w:val="nil"/>
              <w:left w:val="nil"/>
              <w:bottom w:val="single" w:sz="4" w:space="0" w:color="auto"/>
              <w:right w:val="single" w:sz="4" w:space="0" w:color="auto"/>
            </w:tcBorders>
            <w:shd w:val="clear" w:color="auto" w:fill="auto"/>
            <w:vAlign w:val="center"/>
            <w:hideMark/>
          </w:tcPr>
          <w:p w14:paraId="52AFA65F"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Поліпропілен 2/0 (</w:t>
            </w:r>
            <w:proofErr w:type="spellStart"/>
            <w:r w:rsidRPr="00534698">
              <w:rPr>
                <w:rFonts w:ascii="Times New Roman" w:hAnsi="Times New Roman"/>
                <w:sz w:val="20"/>
                <w:szCs w:val="20"/>
                <w:lang w:eastAsia="ru-RU"/>
              </w:rPr>
              <w:t>metrik</w:t>
            </w:r>
            <w:proofErr w:type="spellEnd"/>
            <w:r w:rsidRPr="00534698">
              <w:rPr>
                <w:rFonts w:ascii="Times New Roman" w:hAnsi="Times New Roman"/>
                <w:sz w:val="20"/>
                <w:szCs w:val="20"/>
                <w:lang w:eastAsia="ru-RU"/>
              </w:rPr>
              <w:t xml:space="preserve"> 3) </w:t>
            </w:r>
            <w:proofErr w:type="spellStart"/>
            <w:r w:rsidRPr="00534698">
              <w:rPr>
                <w:rFonts w:ascii="Times New Roman" w:hAnsi="Times New Roman"/>
                <w:sz w:val="20"/>
                <w:szCs w:val="20"/>
                <w:lang w:eastAsia="ru-RU"/>
              </w:rPr>
              <w:t>моно</w:t>
            </w:r>
            <w:proofErr w:type="spellEnd"/>
            <w:r w:rsidRPr="00534698">
              <w:rPr>
                <w:rFonts w:ascii="Times New Roman" w:hAnsi="Times New Roman"/>
                <w:sz w:val="20"/>
                <w:szCs w:val="20"/>
                <w:lang w:eastAsia="ru-RU"/>
              </w:rPr>
              <w:t>, синя, моток 100м, без голки</w:t>
            </w:r>
          </w:p>
        </w:tc>
        <w:tc>
          <w:tcPr>
            <w:tcW w:w="5670" w:type="dxa"/>
            <w:tcBorders>
              <w:top w:val="nil"/>
              <w:left w:val="nil"/>
              <w:bottom w:val="single" w:sz="4" w:space="0" w:color="auto"/>
              <w:right w:val="single" w:sz="4" w:space="0" w:color="auto"/>
            </w:tcBorders>
            <w:shd w:val="clear" w:color="auto" w:fill="auto"/>
            <w:vAlign w:val="center"/>
            <w:hideMark/>
          </w:tcPr>
          <w:p w14:paraId="378E7B94" w14:textId="77777777" w:rsidR="00556857" w:rsidRPr="00534698" w:rsidRDefault="00556857" w:rsidP="002C45B9">
            <w:pPr>
              <w:spacing w:after="0" w:line="240" w:lineRule="auto"/>
              <w:jc w:val="both"/>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 нитки хірургічні синтетичні, що не розсмоктуються, нестерильні - поліпропілен, </w:t>
            </w:r>
            <w:proofErr w:type="spellStart"/>
            <w:r w:rsidRPr="00534698">
              <w:rPr>
                <w:rFonts w:ascii="Times New Roman" w:hAnsi="Times New Roman"/>
                <w:sz w:val="20"/>
                <w:szCs w:val="20"/>
                <w:lang w:eastAsia="ru-RU"/>
              </w:rPr>
              <w:t>монофіламент</w:t>
            </w:r>
            <w:proofErr w:type="spellEnd"/>
            <w:r w:rsidRPr="00534698">
              <w:rPr>
                <w:rFonts w:ascii="Times New Roman" w:hAnsi="Times New Roman"/>
                <w:sz w:val="20"/>
                <w:szCs w:val="20"/>
                <w:lang w:eastAsia="ru-RU"/>
              </w:rPr>
              <w:t>, синій - USP2/0(M3) - у мотках  довжиною 100 м</w:t>
            </w:r>
          </w:p>
        </w:tc>
        <w:tc>
          <w:tcPr>
            <w:tcW w:w="567" w:type="dxa"/>
            <w:tcBorders>
              <w:top w:val="nil"/>
              <w:left w:val="nil"/>
              <w:bottom w:val="single" w:sz="4" w:space="0" w:color="auto"/>
              <w:right w:val="single" w:sz="4" w:space="0" w:color="auto"/>
            </w:tcBorders>
            <w:shd w:val="clear" w:color="auto" w:fill="auto"/>
            <w:vAlign w:val="center"/>
            <w:hideMark/>
          </w:tcPr>
          <w:p w14:paraId="7027BA46"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3F2203A5"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w:t>
            </w:r>
          </w:p>
        </w:tc>
      </w:tr>
      <w:tr w:rsidR="00556857" w:rsidRPr="00534698" w14:paraId="6223705B" w14:textId="77777777" w:rsidTr="002C45B9">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4FC1E6E"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16</w:t>
            </w:r>
          </w:p>
        </w:tc>
        <w:tc>
          <w:tcPr>
            <w:tcW w:w="2127" w:type="dxa"/>
            <w:tcBorders>
              <w:top w:val="nil"/>
              <w:left w:val="nil"/>
              <w:bottom w:val="single" w:sz="4" w:space="0" w:color="auto"/>
              <w:right w:val="single" w:sz="4" w:space="0" w:color="auto"/>
            </w:tcBorders>
            <w:shd w:val="clear" w:color="auto" w:fill="auto"/>
            <w:vAlign w:val="center"/>
            <w:hideMark/>
          </w:tcPr>
          <w:p w14:paraId="07286337"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Поліпропілен 1 (</w:t>
            </w:r>
            <w:proofErr w:type="spellStart"/>
            <w:r w:rsidRPr="00534698">
              <w:rPr>
                <w:rFonts w:ascii="Times New Roman" w:hAnsi="Times New Roman"/>
                <w:sz w:val="20"/>
                <w:szCs w:val="20"/>
                <w:lang w:eastAsia="ru-RU"/>
              </w:rPr>
              <w:t>metrik</w:t>
            </w:r>
            <w:proofErr w:type="spellEnd"/>
            <w:r w:rsidRPr="00534698">
              <w:rPr>
                <w:rFonts w:ascii="Times New Roman" w:hAnsi="Times New Roman"/>
                <w:sz w:val="20"/>
                <w:szCs w:val="20"/>
                <w:lang w:eastAsia="ru-RU"/>
              </w:rPr>
              <w:t xml:space="preserve"> 4) </w:t>
            </w:r>
            <w:proofErr w:type="spellStart"/>
            <w:r w:rsidRPr="00534698">
              <w:rPr>
                <w:rFonts w:ascii="Times New Roman" w:hAnsi="Times New Roman"/>
                <w:sz w:val="20"/>
                <w:szCs w:val="20"/>
                <w:lang w:eastAsia="ru-RU"/>
              </w:rPr>
              <w:t>моно</w:t>
            </w:r>
            <w:proofErr w:type="spellEnd"/>
            <w:r w:rsidRPr="00534698">
              <w:rPr>
                <w:rFonts w:ascii="Times New Roman" w:hAnsi="Times New Roman"/>
                <w:sz w:val="20"/>
                <w:szCs w:val="20"/>
                <w:lang w:eastAsia="ru-RU"/>
              </w:rPr>
              <w:t>, синя, моток 100м, без голки</w:t>
            </w:r>
          </w:p>
        </w:tc>
        <w:tc>
          <w:tcPr>
            <w:tcW w:w="5670" w:type="dxa"/>
            <w:tcBorders>
              <w:top w:val="nil"/>
              <w:left w:val="nil"/>
              <w:bottom w:val="single" w:sz="4" w:space="0" w:color="auto"/>
              <w:right w:val="single" w:sz="4" w:space="0" w:color="auto"/>
            </w:tcBorders>
            <w:shd w:val="clear" w:color="auto" w:fill="auto"/>
            <w:vAlign w:val="center"/>
            <w:hideMark/>
          </w:tcPr>
          <w:p w14:paraId="3372F532" w14:textId="77777777" w:rsidR="00556857" w:rsidRPr="00534698" w:rsidRDefault="00556857" w:rsidP="002C45B9">
            <w:pPr>
              <w:spacing w:after="0" w:line="240" w:lineRule="auto"/>
              <w:jc w:val="both"/>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 нитки хірургічні синтетичні, що не розсмоктуються, нестерильні - поліпропілен, </w:t>
            </w:r>
            <w:proofErr w:type="spellStart"/>
            <w:r w:rsidRPr="00534698">
              <w:rPr>
                <w:rFonts w:ascii="Times New Roman" w:hAnsi="Times New Roman"/>
                <w:sz w:val="20"/>
                <w:szCs w:val="20"/>
                <w:lang w:eastAsia="ru-RU"/>
              </w:rPr>
              <w:t>монофіламент</w:t>
            </w:r>
            <w:proofErr w:type="spellEnd"/>
            <w:r w:rsidRPr="00534698">
              <w:rPr>
                <w:rFonts w:ascii="Times New Roman" w:hAnsi="Times New Roman"/>
                <w:sz w:val="20"/>
                <w:szCs w:val="20"/>
                <w:lang w:eastAsia="ru-RU"/>
              </w:rPr>
              <w:t>, синій - USP1 (М4) - у мотках   довжиною 100 м</w:t>
            </w:r>
          </w:p>
        </w:tc>
        <w:tc>
          <w:tcPr>
            <w:tcW w:w="567" w:type="dxa"/>
            <w:tcBorders>
              <w:top w:val="nil"/>
              <w:left w:val="nil"/>
              <w:bottom w:val="single" w:sz="4" w:space="0" w:color="auto"/>
              <w:right w:val="single" w:sz="4" w:space="0" w:color="auto"/>
            </w:tcBorders>
            <w:shd w:val="clear" w:color="auto" w:fill="auto"/>
            <w:vAlign w:val="center"/>
            <w:hideMark/>
          </w:tcPr>
          <w:p w14:paraId="5C354C30"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03B8C327"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5</w:t>
            </w:r>
          </w:p>
        </w:tc>
      </w:tr>
      <w:tr w:rsidR="00556857" w:rsidRPr="00534698" w14:paraId="38FC16A0" w14:textId="77777777" w:rsidTr="002C45B9">
        <w:trPr>
          <w:trHeight w:val="31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A2DF3"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lastRenderedPageBreak/>
              <w:t>17</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1836B"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Шовк кручений хірургічний, білий 1,5м № 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B65EE" w14:textId="77777777" w:rsidR="00556857" w:rsidRPr="00534698" w:rsidRDefault="00556857" w:rsidP="002C45B9">
            <w:pPr>
              <w:spacing w:after="0" w:line="240" w:lineRule="auto"/>
              <w:jc w:val="both"/>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що не розсмоктується, органічний без голки. Повинен бути стерильним та стерилізований гамма випромінюванням. Повинен викликати мінімальну первинну запальну  реакцію в тканинах та наступну інкапсуляцію шовного матеріалу з'єднувальною тканиною. Шовний матеріал складається з білка органічного походження - </w:t>
            </w:r>
            <w:proofErr w:type="spellStart"/>
            <w:r w:rsidRPr="00534698">
              <w:rPr>
                <w:rFonts w:ascii="Times New Roman" w:hAnsi="Times New Roman"/>
                <w:sz w:val="20"/>
                <w:szCs w:val="20"/>
                <w:lang w:eastAsia="ru-RU"/>
              </w:rPr>
              <w:t>фіброіна</w:t>
            </w:r>
            <w:proofErr w:type="spellEnd"/>
            <w:r w:rsidRPr="00534698">
              <w:rPr>
                <w:rFonts w:ascii="Times New Roman" w:hAnsi="Times New Roman"/>
                <w:sz w:val="20"/>
                <w:szCs w:val="20"/>
                <w:lang w:eastAsia="ru-RU"/>
              </w:rPr>
              <w:t xml:space="preserve">, повинен бути чорного кольору та очищеним від природного воску та смол. технологічно має бути сплетений у двох напрямках, завдяки цьому - не повинен скручуватися під час роботи. Поступова деградація </w:t>
            </w:r>
            <w:proofErr w:type="spellStart"/>
            <w:r w:rsidRPr="00534698">
              <w:rPr>
                <w:rFonts w:ascii="Times New Roman" w:hAnsi="Times New Roman"/>
                <w:sz w:val="20"/>
                <w:szCs w:val="20"/>
                <w:lang w:eastAsia="ru-RU"/>
              </w:rPr>
              <w:t>in</w:t>
            </w:r>
            <w:proofErr w:type="spellEnd"/>
            <w:r w:rsidRPr="00534698">
              <w:rPr>
                <w:rFonts w:ascii="Times New Roman" w:hAnsi="Times New Roman"/>
                <w:sz w:val="20"/>
                <w:szCs w:val="20"/>
                <w:lang w:eastAsia="ru-RU"/>
              </w:rPr>
              <w:t xml:space="preserve"> </w:t>
            </w:r>
            <w:proofErr w:type="spellStart"/>
            <w:r w:rsidRPr="00534698">
              <w:rPr>
                <w:rFonts w:ascii="Times New Roman" w:hAnsi="Times New Roman"/>
                <w:sz w:val="20"/>
                <w:szCs w:val="20"/>
                <w:lang w:eastAsia="ru-RU"/>
              </w:rPr>
              <w:t>vivo</w:t>
            </w:r>
            <w:proofErr w:type="spellEnd"/>
            <w:r w:rsidRPr="00534698">
              <w:rPr>
                <w:rFonts w:ascii="Times New Roman" w:hAnsi="Times New Roman"/>
                <w:sz w:val="20"/>
                <w:szCs w:val="20"/>
                <w:lang w:eastAsia="ru-RU"/>
              </w:rPr>
              <w:t xml:space="preserve"> </w:t>
            </w:r>
            <w:proofErr w:type="spellStart"/>
            <w:r w:rsidRPr="00534698">
              <w:rPr>
                <w:rFonts w:ascii="Times New Roman" w:hAnsi="Times New Roman"/>
                <w:sz w:val="20"/>
                <w:szCs w:val="20"/>
                <w:lang w:eastAsia="ru-RU"/>
              </w:rPr>
              <w:t>білковмісних</w:t>
            </w:r>
            <w:proofErr w:type="spellEnd"/>
            <w:r w:rsidRPr="00534698">
              <w:rPr>
                <w:rFonts w:ascii="Times New Roman" w:hAnsi="Times New Roman"/>
                <w:sz w:val="20"/>
                <w:szCs w:val="20"/>
                <w:lang w:eastAsia="ru-RU"/>
              </w:rPr>
              <w:t xml:space="preserve"> волокон шовного матеріалу повинна призводити до втрати міцності, що збільшується з часом та остаточно втрачає міцність через 3-6 місяців. Довжина нитки 150см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22EEE"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F47A3"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60</w:t>
            </w:r>
          </w:p>
        </w:tc>
      </w:tr>
      <w:tr w:rsidR="00556857" w:rsidRPr="00534698" w14:paraId="6853F508" w14:textId="77777777" w:rsidTr="002C45B9">
        <w:trPr>
          <w:trHeight w:val="30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CCCDF"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18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24C4B33"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Шовк кручений хірургічний, білий 1,5м № 3</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33EDA23E" w14:textId="77777777" w:rsidR="00556857" w:rsidRPr="00534698" w:rsidRDefault="00556857" w:rsidP="002C45B9">
            <w:pPr>
              <w:spacing w:after="0" w:line="240" w:lineRule="auto"/>
              <w:jc w:val="both"/>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що не розсмоктується, органічний без голки. Повинен бути стерильним та стерилізований гамма випромінюванням. Повинен викликати мінімальну первинну запальну  реакцію в тканинах та наступну інкапсуляцію шовного матеріалу з'єднувальною тканиною. Шовний матеріал складається з білка органічного походження - </w:t>
            </w:r>
            <w:proofErr w:type="spellStart"/>
            <w:r w:rsidRPr="00534698">
              <w:rPr>
                <w:rFonts w:ascii="Times New Roman" w:hAnsi="Times New Roman"/>
                <w:sz w:val="20"/>
                <w:szCs w:val="20"/>
                <w:lang w:eastAsia="ru-RU"/>
              </w:rPr>
              <w:t>фіброіна</w:t>
            </w:r>
            <w:proofErr w:type="spellEnd"/>
            <w:r w:rsidRPr="00534698">
              <w:rPr>
                <w:rFonts w:ascii="Times New Roman" w:hAnsi="Times New Roman"/>
                <w:sz w:val="20"/>
                <w:szCs w:val="20"/>
                <w:lang w:eastAsia="ru-RU"/>
              </w:rPr>
              <w:t xml:space="preserve">, повинен бути чорного кольору та очищеним від природного воску та смол. технологічно має бути сплетений у двох напрямках, завдяки цьому - не повинен скручуватися під час роботи. Поступова деградація </w:t>
            </w:r>
            <w:proofErr w:type="spellStart"/>
            <w:r w:rsidRPr="00534698">
              <w:rPr>
                <w:rFonts w:ascii="Times New Roman" w:hAnsi="Times New Roman"/>
                <w:sz w:val="20"/>
                <w:szCs w:val="20"/>
                <w:lang w:eastAsia="ru-RU"/>
              </w:rPr>
              <w:t>in</w:t>
            </w:r>
            <w:proofErr w:type="spellEnd"/>
            <w:r w:rsidRPr="00534698">
              <w:rPr>
                <w:rFonts w:ascii="Times New Roman" w:hAnsi="Times New Roman"/>
                <w:sz w:val="20"/>
                <w:szCs w:val="20"/>
                <w:lang w:eastAsia="ru-RU"/>
              </w:rPr>
              <w:t xml:space="preserve"> </w:t>
            </w:r>
            <w:proofErr w:type="spellStart"/>
            <w:r w:rsidRPr="00534698">
              <w:rPr>
                <w:rFonts w:ascii="Times New Roman" w:hAnsi="Times New Roman"/>
                <w:sz w:val="20"/>
                <w:szCs w:val="20"/>
                <w:lang w:eastAsia="ru-RU"/>
              </w:rPr>
              <w:t>vivo</w:t>
            </w:r>
            <w:proofErr w:type="spellEnd"/>
            <w:r w:rsidRPr="00534698">
              <w:rPr>
                <w:rFonts w:ascii="Times New Roman" w:hAnsi="Times New Roman"/>
                <w:sz w:val="20"/>
                <w:szCs w:val="20"/>
                <w:lang w:eastAsia="ru-RU"/>
              </w:rPr>
              <w:t xml:space="preserve"> </w:t>
            </w:r>
            <w:proofErr w:type="spellStart"/>
            <w:r w:rsidRPr="00534698">
              <w:rPr>
                <w:rFonts w:ascii="Times New Roman" w:hAnsi="Times New Roman"/>
                <w:sz w:val="20"/>
                <w:szCs w:val="20"/>
                <w:lang w:eastAsia="ru-RU"/>
              </w:rPr>
              <w:t>білковмісних</w:t>
            </w:r>
            <w:proofErr w:type="spellEnd"/>
            <w:r w:rsidRPr="00534698">
              <w:rPr>
                <w:rFonts w:ascii="Times New Roman" w:hAnsi="Times New Roman"/>
                <w:sz w:val="20"/>
                <w:szCs w:val="20"/>
                <w:lang w:eastAsia="ru-RU"/>
              </w:rPr>
              <w:t xml:space="preserve"> волокон шовного матеріалу повинна призводити до втрати міцності, що збільшується з часом та остаточно втрачає міцність через 3-6 місяців. Довжина нитки 150см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E75FFA3"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FDCE542"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80</w:t>
            </w:r>
          </w:p>
        </w:tc>
      </w:tr>
      <w:tr w:rsidR="00556857" w:rsidRPr="00534698" w14:paraId="145E777B" w14:textId="77777777" w:rsidTr="002C45B9">
        <w:trPr>
          <w:trHeight w:val="28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7EC2EDC"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19</w:t>
            </w:r>
          </w:p>
        </w:tc>
        <w:tc>
          <w:tcPr>
            <w:tcW w:w="2127" w:type="dxa"/>
            <w:tcBorders>
              <w:top w:val="nil"/>
              <w:left w:val="nil"/>
              <w:bottom w:val="single" w:sz="4" w:space="0" w:color="auto"/>
              <w:right w:val="single" w:sz="4" w:space="0" w:color="auto"/>
            </w:tcBorders>
            <w:shd w:val="clear" w:color="auto" w:fill="auto"/>
            <w:vAlign w:val="center"/>
            <w:hideMark/>
          </w:tcPr>
          <w:p w14:paraId="3ACEB0E6"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Шовк кручений хірургічний, білий 1,5м № 4</w:t>
            </w:r>
          </w:p>
        </w:tc>
        <w:tc>
          <w:tcPr>
            <w:tcW w:w="5670" w:type="dxa"/>
            <w:tcBorders>
              <w:top w:val="nil"/>
              <w:left w:val="nil"/>
              <w:bottom w:val="single" w:sz="4" w:space="0" w:color="auto"/>
              <w:right w:val="single" w:sz="4" w:space="0" w:color="auto"/>
            </w:tcBorders>
            <w:shd w:val="clear" w:color="auto" w:fill="auto"/>
            <w:vAlign w:val="center"/>
            <w:hideMark/>
          </w:tcPr>
          <w:p w14:paraId="26652E83" w14:textId="77777777" w:rsidR="00556857" w:rsidRPr="00534698" w:rsidRDefault="00556857" w:rsidP="002C45B9">
            <w:pPr>
              <w:spacing w:after="0" w:line="240" w:lineRule="auto"/>
              <w:jc w:val="both"/>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що не розсмоктується, органічний без голки. Повинен бути стерильним та стерилізований гамма випромінюванням. Повинен викликати мінімальну первинну запальну  реакцію в тканинах та наступну інкапсуляцію шовного матеріалу з'єднувальною тканиною. Шовний матеріал складається з білка органічного походження - </w:t>
            </w:r>
            <w:proofErr w:type="spellStart"/>
            <w:r w:rsidRPr="00534698">
              <w:rPr>
                <w:rFonts w:ascii="Times New Roman" w:hAnsi="Times New Roman"/>
                <w:sz w:val="20"/>
                <w:szCs w:val="20"/>
                <w:lang w:eastAsia="ru-RU"/>
              </w:rPr>
              <w:t>фіброіна</w:t>
            </w:r>
            <w:proofErr w:type="spellEnd"/>
            <w:r w:rsidRPr="00534698">
              <w:rPr>
                <w:rFonts w:ascii="Times New Roman" w:hAnsi="Times New Roman"/>
                <w:sz w:val="20"/>
                <w:szCs w:val="20"/>
                <w:lang w:eastAsia="ru-RU"/>
              </w:rPr>
              <w:t xml:space="preserve">, повинен бути чорного кольору та очищеним від природного воску та смол. технологічно має бути сплетений у двох напрямках, завдяки цьому - не повинен скручуватися під час роботи. Поступова деградація </w:t>
            </w:r>
            <w:proofErr w:type="spellStart"/>
            <w:r w:rsidRPr="00534698">
              <w:rPr>
                <w:rFonts w:ascii="Times New Roman" w:hAnsi="Times New Roman"/>
                <w:sz w:val="20"/>
                <w:szCs w:val="20"/>
                <w:lang w:eastAsia="ru-RU"/>
              </w:rPr>
              <w:t>in</w:t>
            </w:r>
            <w:proofErr w:type="spellEnd"/>
            <w:r w:rsidRPr="00534698">
              <w:rPr>
                <w:rFonts w:ascii="Times New Roman" w:hAnsi="Times New Roman"/>
                <w:sz w:val="20"/>
                <w:szCs w:val="20"/>
                <w:lang w:eastAsia="ru-RU"/>
              </w:rPr>
              <w:t xml:space="preserve"> </w:t>
            </w:r>
            <w:proofErr w:type="spellStart"/>
            <w:r w:rsidRPr="00534698">
              <w:rPr>
                <w:rFonts w:ascii="Times New Roman" w:hAnsi="Times New Roman"/>
                <w:sz w:val="20"/>
                <w:szCs w:val="20"/>
                <w:lang w:eastAsia="ru-RU"/>
              </w:rPr>
              <w:t>vivo</w:t>
            </w:r>
            <w:proofErr w:type="spellEnd"/>
            <w:r w:rsidRPr="00534698">
              <w:rPr>
                <w:rFonts w:ascii="Times New Roman" w:hAnsi="Times New Roman"/>
                <w:sz w:val="20"/>
                <w:szCs w:val="20"/>
                <w:lang w:eastAsia="ru-RU"/>
              </w:rPr>
              <w:t xml:space="preserve"> </w:t>
            </w:r>
            <w:proofErr w:type="spellStart"/>
            <w:r w:rsidRPr="00534698">
              <w:rPr>
                <w:rFonts w:ascii="Times New Roman" w:hAnsi="Times New Roman"/>
                <w:sz w:val="20"/>
                <w:szCs w:val="20"/>
                <w:lang w:eastAsia="ru-RU"/>
              </w:rPr>
              <w:t>білковмісних</w:t>
            </w:r>
            <w:proofErr w:type="spellEnd"/>
            <w:r w:rsidRPr="00534698">
              <w:rPr>
                <w:rFonts w:ascii="Times New Roman" w:hAnsi="Times New Roman"/>
                <w:sz w:val="20"/>
                <w:szCs w:val="20"/>
                <w:lang w:eastAsia="ru-RU"/>
              </w:rPr>
              <w:t xml:space="preserve"> волокон шовного матеріалу повинна призводити до втрати міцності, що збільшується з часом та остаточно втрачає міцність через 3-6 місяців. Довжина нитки 150см</w:t>
            </w:r>
          </w:p>
        </w:tc>
        <w:tc>
          <w:tcPr>
            <w:tcW w:w="567" w:type="dxa"/>
            <w:tcBorders>
              <w:top w:val="nil"/>
              <w:left w:val="nil"/>
              <w:bottom w:val="single" w:sz="4" w:space="0" w:color="auto"/>
              <w:right w:val="single" w:sz="4" w:space="0" w:color="auto"/>
            </w:tcBorders>
            <w:shd w:val="clear" w:color="auto" w:fill="auto"/>
            <w:vAlign w:val="center"/>
            <w:hideMark/>
          </w:tcPr>
          <w:p w14:paraId="12B631F5"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72A739BA"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80</w:t>
            </w:r>
          </w:p>
        </w:tc>
      </w:tr>
      <w:tr w:rsidR="00556857" w:rsidRPr="00534698" w14:paraId="181CF331" w14:textId="77777777" w:rsidTr="002C45B9">
        <w:trPr>
          <w:trHeight w:val="28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71A542C"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20</w:t>
            </w:r>
          </w:p>
        </w:tc>
        <w:tc>
          <w:tcPr>
            <w:tcW w:w="2127" w:type="dxa"/>
            <w:tcBorders>
              <w:top w:val="nil"/>
              <w:left w:val="nil"/>
              <w:bottom w:val="single" w:sz="4" w:space="0" w:color="auto"/>
              <w:right w:val="single" w:sz="4" w:space="0" w:color="auto"/>
            </w:tcBorders>
            <w:shd w:val="clear" w:color="auto" w:fill="auto"/>
            <w:vAlign w:val="center"/>
            <w:hideMark/>
          </w:tcPr>
          <w:p w14:paraId="181BCF17"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Шовк кручений хірургічний, білий 1,5м № 5</w:t>
            </w:r>
          </w:p>
        </w:tc>
        <w:tc>
          <w:tcPr>
            <w:tcW w:w="5670" w:type="dxa"/>
            <w:tcBorders>
              <w:top w:val="nil"/>
              <w:left w:val="nil"/>
              <w:bottom w:val="single" w:sz="4" w:space="0" w:color="auto"/>
              <w:right w:val="single" w:sz="4" w:space="0" w:color="auto"/>
            </w:tcBorders>
            <w:shd w:val="clear" w:color="auto" w:fill="auto"/>
            <w:vAlign w:val="center"/>
            <w:hideMark/>
          </w:tcPr>
          <w:p w14:paraId="7DE4542F" w14:textId="77777777" w:rsidR="00556857" w:rsidRPr="00534698" w:rsidRDefault="00556857" w:rsidP="002C45B9">
            <w:pPr>
              <w:spacing w:after="0" w:line="240" w:lineRule="auto"/>
              <w:jc w:val="both"/>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що не розсмоктується, органічний без голки. Повинен бути стерильним та стерилізований гамма випромінюванням. Повинен викликати мінімальну первинну запальну  реакцію в тканинах та наступну інкапсуляцію шовного матеріалу з'єднувальною тканиною. Шовний матеріал складається з білка органічного походження - </w:t>
            </w:r>
            <w:proofErr w:type="spellStart"/>
            <w:r w:rsidRPr="00534698">
              <w:rPr>
                <w:rFonts w:ascii="Times New Roman" w:hAnsi="Times New Roman"/>
                <w:sz w:val="20"/>
                <w:szCs w:val="20"/>
                <w:lang w:eastAsia="ru-RU"/>
              </w:rPr>
              <w:t>фіброіна</w:t>
            </w:r>
            <w:proofErr w:type="spellEnd"/>
            <w:r w:rsidRPr="00534698">
              <w:rPr>
                <w:rFonts w:ascii="Times New Roman" w:hAnsi="Times New Roman"/>
                <w:sz w:val="20"/>
                <w:szCs w:val="20"/>
                <w:lang w:eastAsia="ru-RU"/>
              </w:rPr>
              <w:t xml:space="preserve">, повинен бути чорного кольору та очищеним від природного воску та смол. технологічно має бути сплетений у двох напрямках, завдяки цьому - не повинен скручуватися під час роботи. Поступова деградація </w:t>
            </w:r>
            <w:proofErr w:type="spellStart"/>
            <w:r w:rsidRPr="00534698">
              <w:rPr>
                <w:rFonts w:ascii="Times New Roman" w:hAnsi="Times New Roman"/>
                <w:sz w:val="20"/>
                <w:szCs w:val="20"/>
                <w:lang w:eastAsia="ru-RU"/>
              </w:rPr>
              <w:t>in</w:t>
            </w:r>
            <w:proofErr w:type="spellEnd"/>
            <w:r w:rsidRPr="00534698">
              <w:rPr>
                <w:rFonts w:ascii="Times New Roman" w:hAnsi="Times New Roman"/>
                <w:sz w:val="20"/>
                <w:szCs w:val="20"/>
                <w:lang w:eastAsia="ru-RU"/>
              </w:rPr>
              <w:t xml:space="preserve"> </w:t>
            </w:r>
            <w:proofErr w:type="spellStart"/>
            <w:r w:rsidRPr="00534698">
              <w:rPr>
                <w:rFonts w:ascii="Times New Roman" w:hAnsi="Times New Roman"/>
                <w:sz w:val="20"/>
                <w:szCs w:val="20"/>
                <w:lang w:eastAsia="ru-RU"/>
              </w:rPr>
              <w:t>vivo</w:t>
            </w:r>
            <w:proofErr w:type="spellEnd"/>
            <w:r w:rsidRPr="00534698">
              <w:rPr>
                <w:rFonts w:ascii="Times New Roman" w:hAnsi="Times New Roman"/>
                <w:sz w:val="20"/>
                <w:szCs w:val="20"/>
                <w:lang w:eastAsia="ru-RU"/>
              </w:rPr>
              <w:t xml:space="preserve"> </w:t>
            </w:r>
            <w:proofErr w:type="spellStart"/>
            <w:r w:rsidRPr="00534698">
              <w:rPr>
                <w:rFonts w:ascii="Times New Roman" w:hAnsi="Times New Roman"/>
                <w:sz w:val="20"/>
                <w:szCs w:val="20"/>
                <w:lang w:eastAsia="ru-RU"/>
              </w:rPr>
              <w:t>білковмісних</w:t>
            </w:r>
            <w:proofErr w:type="spellEnd"/>
            <w:r w:rsidRPr="00534698">
              <w:rPr>
                <w:rFonts w:ascii="Times New Roman" w:hAnsi="Times New Roman"/>
                <w:sz w:val="20"/>
                <w:szCs w:val="20"/>
                <w:lang w:eastAsia="ru-RU"/>
              </w:rPr>
              <w:t xml:space="preserve"> волокон шовного матеріалу повинна призводити до втрати міцності, що збільшується з часом та остаточно втрачає міцність через 3-6 місяців. Довжина нитки 150см</w:t>
            </w:r>
          </w:p>
        </w:tc>
        <w:tc>
          <w:tcPr>
            <w:tcW w:w="567" w:type="dxa"/>
            <w:tcBorders>
              <w:top w:val="nil"/>
              <w:left w:val="nil"/>
              <w:bottom w:val="single" w:sz="4" w:space="0" w:color="auto"/>
              <w:right w:val="single" w:sz="4" w:space="0" w:color="auto"/>
            </w:tcBorders>
            <w:shd w:val="clear" w:color="auto" w:fill="auto"/>
            <w:vAlign w:val="center"/>
            <w:hideMark/>
          </w:tcPr>
          <w:p w14:paraId="3B7E7D12"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7E90E7E3"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20</w:t>
            </w:r>
          </w:p>
        </w:tc>
      </w:tr>
      <w:tr w:rsidR="00556857" w:rsidRPr="00534698" w14:paraId="7AD42D04" w14:textId="77777777" w:rsidTr="002C45B9">
        <w:trPr>
          <w:trHeight w:val="29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A5EDE"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lastRenderedPageBreak/>
              <w:t>21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629BE"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Шовк кручений хірургічний, білий 1,5м № 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C0F40" w14:textId="77777777" w:rsidR="00556857" w:rsidRPr="00534698" w:rsidRDefault="00556857" w:rsidP="002C45B9">
            <w:pPr>
              <w:spacing w:after="0" w:line="240" w:lineRule="auto"/>
              <w:jc w:val="both"/>
              <w:rPr>
                <w:rFonts w:ascii="Times New Roman" w:hAnsi="Times New Roman"/>
                <w:sz w:val="20"/>
                <w:szCs w:val="20"/>
                <w:lang w:eastAsia="ru-RU"/>
              </w:rPr>
            </w:pPr>
            <w:r w:rsidRPr="00534698">
              <w:rPr>
                <w:rFonts w:ascii="Times New Roman" w:hAnsi="Times New Roman"/>
                <w:sz w:val="20"/>
                <w:szCs w:val="20"/>
                <w:lang w:eastAsia="ru-RU"/>
              </w:rPr>
              <w:t xml:space="preserve">Шовний матеріал, що не розсмоктується, органічний без голки. Повинен бути стерильним та стерилізований гамма випромінюванням. Повинен викликати мінімальну первинну запальну  реакцію в тканинах та наступну інкапсуляцію шовного матеріалу з'єднувальною тканиною. Шовний матеріал складається з білка органічного походження - </w:t>
            </w:r>
            <w:proofErr w:type="spellStart"/>
            <w:r w:rsidRPr="00534698">
              <w:rPr>
                <w:rFonts w:ascii="Times New Roman" w:hAnsi="Times New Roman"/>
                <w:sz w:val="20"/>
                <w:szCs w:val="20"/>
                <w:lang w:eastAsia="ru-RU"/>
              </w:rPr>
              <w:t>фіброіна</w:t>
            </w:r>
            <w:proofErr w:type="spellEnd"/>
            <w:r w:rsidRPr="00534698">
              <w:rPr>
                <w:rFonts w:ascii="Times New Roman" w:hAnsi="Times New Roman"/>
                <w:sz w:val="20"/>
                <w:szCs w:val="20"/>
                <w:lang w:eastAsia="ru-RU"/>
              </w:rPr>
              <w:t xml:space="preserve">, повинен бути чорного кольору та очищеним від природного воску та смол. технологічно має бути сплетений у двох напрямках, завдяки цьому - не повинен скручуватися під час роботи. Поступова деградація </w:t>
            </w:r>
            <w:proofErr w:type="spellStart"/>
            <w:r w:rsidRPr="00534698">
              <w:rPr>
                <w:rFonts w:ascii="Times New Roman" w:hAnsi="Times New Roman"/>
                <w:sz w:val="20"/>
                <w:szCs w:val="20"/>
                <w:lang w:eastAsia="ru-RU"/>
              </w:rPr>
              <w:t>in</w:t>
            </w:r>
            <w:proofErr w:type="spellEnd"/>
            <w:r w:rsidRPr="00534698">
              <w:rPr>
                <w:rFonts w:ascii="Times New Roman" w:hAnsi="Times New Roman"/>
                <w:sz w:val="20"/>
                <w:szCs w:val="20"/>
                <w:lang w:eastAsia="ru-RU"/>
              </w:rPr>
              <w:t xml:space="preserve"> </w:t>
            </w:r>
            <w:proofErr w:type="spellStart"/>
            <w:r w:rsidRPr="00534698">
              <w:rPr>
                <w:rFonts w:ascii="Times New Roman" w:hAnsi="Times New Roman"/>
                <w:sz w:val="20"/>
                <w:szCs w:val="20"/>
                <w:lang w:eastAsia="ru-RU"/>
              </w:rPr>
              <w:t>vivo</w:t>
            </w:r>
            <w:proofErr w:type="spellEnd"/>
            <w:r w:rsidRPr="00534698">
              <w:rPr>
                <w:rFonts w:ascii="Times New Roman" w:hAnsi="Times New Roman"/>
                <w:sz w:val="20"/>
                <w:szCs w:val="20"/>
                <w:lang w:eastAsia="ru-RU"/>
              </w:rPr>
              <w:t xml:space="preserve"> </w:t>
            </w:r>
            <w:proofErr w:type="spellStart"/>
            <w:r w:rsidRPr="00534698">
              <w:rPr>
                <w:rFonts w:ascii="Times New Roman" w:hAnsi="Times New Roman"/>
                <w:sz w:val="20"/>
                <w:szCs w:val="20"/>
                <w:lang w:eastAsia="ru-RU"/>
              </w:rPr>
              <w:t>білковмісних</w:t>
            </w:r>
            <w:proofErr w:type="spellEnd"/>
            <w:r w:rsidRPr="00534698">
              <w:rPr>
                <w:rFonts w:ascii="Times New Roman" w:hAnsi="Times New Roman"/>
                <w:sz w:val="20"/>
                <w:szCs w:val="20"/>
                <w:lang w:eastAsia="ru-RU"/>
              </w:rPr>
              <w:t xml:space="preserve"> волокон шовного матеріалу повинна призводити до втрати міцності, що збільшується з часом та остаточно втрачає міцність через 3-6 місяців. Довжина нитки 150см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1F10E"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961A8"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2</w:t>
            </w:r>
          </w:p>
        </w:tc>
      </w:tr>
      <w:tr w:rsidR="00556857" w:rsidRPr="00534698" w14:paraId="7B75C147" w14:textId="77777777" w:rsidTr="002C45B9">
        <w:trPr>
          <w:trHeight w:val="17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FDB21"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9165164"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Сітка поліпропіленова з бактерицидним покриттям</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083D18FC" w14:textId="77777777" w:rsidR="00556857" w:rsidRPr="00534698" w:rsidRDefault="00556857" w:rsidP="002C45B9">
            <w:pPr>
              <w:spacing w:after="0" w:line="240" w:lineRule="auto"/>
              <w:jc w:val="both"/>
              <w:rPr>
                <w:rFonts w:ascii="Times New Roman" w:hAnsi="Times New Roman"/>
                <w:sz w:val="20"/>
                <w:szCs w:val="20"/>
                <w:lang w:eastAsia="ru-RU"/>
              </w:rPr>
            </w:pPr>
            <w:r w:rsidRPr="00534698">
              <w:rPr>
                <w:rFonts w:ascii="Times New Roman" w:hAnsi="Times New Roman"/>
                <w:sz w:val="20"/>
                <w:szCs w:val="20"/>
                <w:lang w:eastAsia="ru-RU"/>
              </w:rPr>
              <w:t xml:space="preserve">Одношарова сітка білого кольору, середньої щільності 70+5 г/м2. В якості біоциду використовується </w:t>
            </w:r>
            <w:proofErr w:type="spellStart"/>
            <w:r w:rsidRPr="00534698">
              <w:rPr>
                <w:rFonts w:ascii="Times New Roman" w:hAnsi="Times New Roman"/>
                <w:sz w:val="20"/>
                <w:szCs w:val="20"/>
                <w:lang w:eastAsia="ru-RU"/>
              </w:rPr>
              <w:t>полігексаметиленгуанідин</w:t>
            </w:r>
            <w:proofErr w:type="spellEnd"/>
            <w:r w:rsidRPr="00534698">
              <w:rPr>
                <w:rFonts w:ascii="Times New Roman" w:hAnsi="Times New Roman"/>
                <w:sz w:val="20"/>
                <w:szCs w:val="20"/>
                <w:lang w:eastAsia="ru-RU"/>
              </w:rPr>
              <w:t xml:space="preserve"> </w:t>
            </w:r>
            <w:proofErr w:type="spellStart"/>
            <w:r w:rsidRPr="00534698">
              <w:rPr>
                <w:rFonts w:ascii="Times New Roman" w:hAnsi="Times New Roman"/>
                <w:sz w:val="20"/>
                <w:szCs w:val="20"/>
                <w:lang w:eastAsia="ru-RU"/>
              </w:rPr>
              <w:t>гідрохлорид</w:t>
            </w:r>
            <w:proofErr w:type="spellEnd"/>
            <w:r w:rsidRPr="00534698">
              <w:rPr>
                <w:rFonts w:ascii="Times New Roman" w:hAnsi="Times New Roman"/>
                <w:sz w:val="20"/>
                <w:szCs w:val="20"/>
                <w:lang w:eastAsia="ru-RU"/>
              </w:rPr>
              <w:t>, відомий, як ПГМГ-ГХ. Застосовується при операціях з підвищеним ризиком розвитку гнійних ускладнень. Має спеціальне відкрите плетіння з поліпропіленової мононитки діаметром 0,12-0,15 мм, товщина 0,45 мм, розмір 6*11см, стерильна.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AF4431B"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7BF2830"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5</w:t>
            </w:r>
          </w:p>
        </w:tc>
      </w:tr>
      <w:tr w:rsidR="00556857" w:rsidRPr="00534698" w14:paraId="5FF3637E" w14:textId="77777777" w:rsidTr="002C45B9">
        <w:trPr>
          <w:trHeight w:val="21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4CD22"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23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E736F"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 xml:space="preserve">Пов’язка </w:t>
            </w:r>
            <w:proofErr w:type="spellStart"/>
            <w:r w:rsidRPr="00534698">
              <w:rPr>
                <w:rFonts w:ascii="Times New Roman" w:hAnsi="Times New Roman"/>
                <w:sz w:val="20"/>
                <w:szCs w:val="20"/>
                <w:lang w:eastAsia="ru-RU"/>
              </w:rPr>
              <w:t>гідрогелева</w:t>
            </w:r>
            <w:proofErr w:type="spellEnd"/>
            <w:r w:rsidRPr="00534698">
              <w:rPr>
                <w:rFonts w:ascii="Times New Roman" w:hAnsi="Times New Roman"/>
                <w:sz w:val="20"/>
                <w:szCs w:val="20"/>
                <w:lang w:eastAsia="ru-RU"/>
              </w:rPr>
              <w:t xml:space="preserve"> з </w:t>
            </w:r>
            <w:proofErr w:type="spellStart"/>
            <w:r w:rsidRPr="00534698">
              <w:rPr>
                <w:rFonts w:ascii="Times New Roman" w:hAnsi="Times New Roman"/>
                <w:sz w:val="20"/>
                <w:szCs w:val="20"/>
                <w:lang w:eastAsia="ru-RU"/>
              </w:rPr>
              <w:t>метилурацилом</w:t>
            </w:r>
            <w:proofErr w:type="spellEnd"/>
            <w:r w:rsidRPr="00534698">
              <w:rPr>
                <w:rFonts w:ascii="Times New Roman" w:hAnsi="Times New Roman"/>
                <w:sz w:val="20"/>
                <w:szCs w:val="20"/>
                <w:lang w:eastAsia="ru-RU"/>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F3A53" w14:textId="77777777" w:rsidR="00556857" w:rsidRPr="00534698" w:rsidRDefault="00556857" w:rsidP="002C45B9">
            <w:pPr>
              <w:spacing w:after="0" w:line="240" w:lineRule="auto"/>
              <w:jc w:val="both"/>
              <w:rPr>
                <w:rFonts w:ascii="Times New Roman" w:hAnsi="Times New Roman"/>
                <w:sz w:val="20"/>
                <w:szCs w:val="20"/>
                <w:lang w:eastAsia="ru-RU"/>
              </w:rPr>
            </w:pPr>
            <w:r w:rsidRPr="00534698">
              <w:rPr>
                <w:rFonts w:ascii="Times New Roman" w:hAnsi="Times New Roman"/>
                <w:sz w:val="20"/>
                <w:szCs w:val="20"/>
                <w:lang w:eastAsia="ru-RU"/>
              </w:rPr>
              <w:t xml:space="preserve">Стерильне ранове покриття, яке забезпечує захист ран від негативного зовнішнього впливу. Не прилипає до рани, швидко абсорбує </w:t>
            </w:r>
            <w:proofErr w:type="spellStart"/>
            <w:r w:rsidRPr="00534698">
              <w:rPr>
                <w:rFonts w:ascii="Times New Roman" w:hAnsi="Times New Roman"/>
                <w:sz w:val="20"/>
                <w:szCs w:val="20"/>
                <w:lang w:eastAsia="ru-RU"/>
              </w:rPr>
              <w:t>раневий</w:t>
            </w:r>
            <w:proofErr w:type="spellEnd"/>
            <w:r w:rsidRPr="00534698">
              <w:rPr>
                <w:rFonts w:ascii="Times New Roman" w:hAnsi="Times New Roman"/>
                <w:sz w:val="20"/>
                <w:szCs w:val="20"/>
                <w:lang w:eastAsia="ru-RU"/>
              </w:rPr>
              <w:t xml:space="preserve"> ексудат, добре моделюється, має охолоджувальну, протизапальну, антисептичну та </w:t>
            </w:r>
            <w:proofErr w:type="spellStart"/>
            <w:r w:rsidRPr="00534698">
              <w:rPr>
                <w:rFonts w:ascii="Times New Roman" w:hAnsi="Times New Roman"/>
                <w:sz w:val="20"/>
                <w:szCs w:val="20"/>
                <w:lang w:eastAsia="ru-RU"/>
              </w:rPr>
              <w:t>ранозагоювальну</w:t>
            </w:r>
            <w:proofErr w:type="spellEnd"/>
            <w:r w:rsidRPr="00534698">
              <w:rPr>
                <w:rFonts w:ascii="Times New Roman" w:hAnsi="Times New Roman"/>
                <w:sz w:val="20"/>
                <w:szCs w:val="20"/>
                <w:lang w:eastAsia="ru-RU"/>
              </w:rPr>
              <w:t xml:space="preserve"> дію. Допоміжна діюча речовина (</w:t>
            </w:r>
            <w:proofErr w:type="spellStart"/>
            <w:r w:rsidRPr="00534698">
              <w:rPr>
                <w:rFonts w:ascii="Times New Roman" w:hAnsi="Times New Roman"/>
                <w:sz w:val="20"/>
                <w:szCs w:val="20"/>
                <w:lang w:eastAsia="ru-RU"/>
              </w:rPr>
              <w:t>метилуроцил</w:t>
            </w:r>
            <w:proofErr w:type="spellEnd"/>
            <w:r w:rsidRPr="00534698">
              <w:rPr>
                <w:rFonts w:ascii="Times New Roman" w:hAnsi="Times New Roman"/>
                <w:sz w:val="20"/>
                <w:szCs w:val="20"/>
                <w:lang w:eastAsia="ru-RU"/>
              </w:rPr>
              <w:t xml:space="preserve">) має здатність повільно вивільнюватися з пов’язки на поверхню рани, створюючи пролонгований допоміжний ефект, що сприяє загоєнню рани. Розмір 6*10 см, товщина 2мм.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D4331"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77BC1"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10</w:t>
            </w:r>
          </w:p>
        </w:tc>
      </w:tr>
      <w:tr w:rsidR="00556857" w:rsidRPr="00534698" w14:paraId="0680D017" w14:textId="77777777" w:rsidTr="002C45B9">
        <w:trPr>
          <w:trHeight w:val="19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CC473"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24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14923EE"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Голка для встановлення підключичного катетера КВ-2 G-17 (1,5*1,0мм)</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3DF4251F" w14:textId="77777777" w:rsidR="00556857" w:rsidRPr="00534698" w:rsidRDefault="00556857" w:rsidP="002C45B9">
            <w:pPr>
              <w:spacing w:after="0" w:line="240" w:lineRule="auto"/>
              <w:jc w:val="both"/>
              <w:rPr>
                <w:rFonts w:ascii="Times New Roman" w:hAnsi="Times New Roman"/>
                <w:sz w:val="20"/>
                <w:szCs w:val="20"/>
                <w:lang w:eastAsia="ru-RU"/>
              </w:rPr>
            </w:pPr>
            <w:r w:rsidRPr="00534698">
              <w:rPr>
                <w:rFonts w:ascii="Times New Roman" w:hAnsi="Times New Roman"/>
                <w:sz w:val="20"/>
                <w:szCs w:val="20"/>
                <w:lang w:eastAsia="ru-RU"/>
              </w:rPr>
              <w:t xml:space="preserve">Голка для установки підключичного катетера КВ-2 використовується в анестезіології для здійснення пункції та доступу до центральних венах за методом </w:t>
            </w:r>
            <w:proofErr w:type="spellStart"/>
            <w:r w:rsidRPr="00534698">
              <w:rPr>
                <w:rFonts w:ascii="Times New Roman" w:hAnsi="Times New Roman"/>
                <w:sz w:val="20"/>
                <w:szCs w:val="20"/>
                <w:lang w:eastAsia="ru-RU"/>
              </w:rPr>
              <w:t>Сельдингера</w:t>
            </w:r>
            <w:proofErr w:type="spellEnd"/>
            <w:r w:rsidRPr="00534698">
              <w:rPr>
                <w:rFonts w:ascii="Times New Roman" w:hAnsi="Times New Roman"/>
                <w:sz w:val="20"/>
                <w:szCs w:val="20"/>
                <w:lang w:eastAsia="ru-RU"/>
              </w:rPr>
              <w:t>. Виготовлена з нержавіючої сталі медичного призначення; номер голки G17; діаметр голки 1,5*1,0мм стерилізовано оксидом етилену; для одноразового застосування. Повинна мати індивідуальне пакування.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A40F0EC"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86785B3"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50</w:t>
            </w:r>
          </w:p>
        </w:tc>
      </w:tr>
      <w:tr w:rsidR="00556857" w:rsidRPr="00534698" w14:paraId="267F94A1" w14:textId="77777777" w:rsidTr="002C45B9">
        <w:trPr>
          <w:trHeight w:val="153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6BBAE57"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25</w:t>
            </w:r>
          </w:p>
        </w:tc>
        <w:tc>
          <w:tcPr>
            <w:tcW w:w="2127" w:type="dxa"/>
            <w:tcBorders>
              <w:top w:val="nil"/>
              <w:left w:val="nil"/>
              <w:bottom w:val="single" w:sz="4" w:space="0" w:color="auto"/>
              <w:right w:val="single" w:sz="4" w:space="0" w:color="auto"/>
            </w:tcBorders>
            <w:shd w:val="clear" w:color="auto" w:fill="auto"/>
            <w:vAlign w:val="center"/>
            <w:hideMark/>
          </w:tcPr>
          <w:p w14:paraId="391C0AFC"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Голка для спінальної анестезії (тип вістря «олівець»); розмір 22G</w:t>
            </w:r>
          </w:p>
        </w:tc>
        <w:tc>
          <w:tcPr>
            <w:tcW w:w="5670" w:type="dxa"/>
            <w:tcBorders>
              <w:top w:val="nil"/>
              <w:left w:val="nil"/>
              <w:bottom w:val="single" w:sz="4" w:space="0" w:color="auto"/>
              <w:right w:val="single" w:sz="4" w:space="0" w:color="auto"/>
            </w:tcBorders>
            <w:shd w:val="clear" w:color="auto" w:fill="auto"/>
            <w:vAlign w:val="center"/>
            <w:hideMark/>
          </w:tcPr>
          <w:p w14:paraId="03DE350D"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 xml:space="preserve">Голка застосовується для спинномозкової анестезії, діагностичної та терапевтичної </w:t>
            </w:r>
            <w:proofErr w:type="spellStart"/>
            <w:r w:rsidRPr="00534698">
              <w:rPr>
                <w:rFonts w:ascii="Times New Roman" w:hAnsi="Times New Roman"/>
                <w:sz w:val="20"/>
                <w:szCs w:val="20"/>
                <w:lang w:eastAsia="ru-RU"/>
              </w:rPr>
              <w:t>люмбальної</w:t>
            </w:r>
            <w:proofErr w:type="spellEnd"/>
            <w:r w:rsidRPr="00534698">
              <w:rPr>
                <w:rFonts w:ascii="Times New Roman" w:hAnsi="Times New Roman"/>
                <w:sz w:val="20"/>
                <w:szCs w:val="20"/>
                <w:lang w:eastAsia="ru-RU"/>
              </w:rPr>
              <w:t xml:space="preserve"> пункції, </w:t>
            </w:r>
            <w:proofErr w:type="spellStart"/>
            <w:r w:rsidRPr="00534698">
              <w:rPr>
                <w:rFonts w:ascii="Times New Roman" w:hAnsi="Times New Roman"/>
                <w:sz w:val="20"/>
                <w:szCs w:val="20"/>
                <w:lang w:eastAsia="ru-RU"/>
              </w:rPr>
              <w:t>тонкоголкової</w:t>
            </w:r>
            <w:proofErr w:type="spellEnd"/>
            <w:r w:rsidRPr="00534698">
              <w:rPr>
                <w:rFonts w:ascii="Times New Roman" w:hAnsi="Times New Roman"/>
                <w:sz w:val="20"/>
                <w:szCs w:val="20"/>
                <w:lang w:eastAsia="ru-RU"/>
              </w:rPr>
              <w:t xml:space="preserve"> біопсії тканин і порожнин. Повинна мати тип вістря Олівець. Повинна мати розміри 22G. Повинна бути стерильною, </w:t>
            </w:r>
            <w:proofErr w:type="spellStart"/>
            <w:r w:rsidRPr="00534698">
              <w:rPr>
                <w:rFonts w:ascii="Times New Roman" w:hAnsi="Times New Roman"/>
                <w:sz w:val="20"/>
                <w:szCs w:val="20"/>
                <w:lang w:eastAsia="ru-RU"/>
              </w:rPr>
              <w:t>апірогенною</w:t>
            </w:r>
            <w:proofErr w:type="spellEnd"/>
            <w:r w:rsidRPr="00534698">
              <w:rPr>
                <w:rFonts w:ascii="Times New Roman" w:hAnsi="Times New Roman"/>
                <w:sz w:val="20"/>
                <w:szCs w:val="20"/>
                <w:lang w:eastAsia="ru-RU"/>
              </w:rPr>
              <w:t xml:space="preserve"> та нетоксичною, для одноразового використання. В індивідуальному пакуванні".</w:t>
            </w:r>
          </w:p>
        </w:tc>
        <w:tc>
          <w:tcPr>
            <w:tcW w:w="567" w:type="dxa"/>
            <w:tcBorders>
              <w:top w:val="nil"/>
              <w:left w:val="nil"/>
              <w:bottom w:val="single" w:sz="4" w:space="0" w:color="auto"/>
              <w:right w:val="single" w:sz="4" w:space="0" w:color="auto"/>
            </w:tcBorders>
            <w:shd w:val="clear" w:color="auto" w:fill="auto"/>
            <w:vAlign w:val="center"/>
            <w:hideMark/>
          </w:tcPr>
          <w:p w14:paraId="7EA5DC7B"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3C0853B1"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100</w:t>
            </w:r>
          </w:p>
        </w:tc>
      </w:tr>
      <w:tr w:rsidR="00556857" w:rsidRPr="00534698" w14:paraId="7C5F968F" w14:textId="77777777" w:rsidTr="002C45B9">
        <w:trPr>
          <w:trHeight w:val="150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775AA7A"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26</w:t>
            </w:r>
          </w:p>
        </w:tc>
        <w:tc>
          <w:tcPr>
            <w:tcW w:w="2127" w:type="dxa"/>
            <w:tcBorders>
              <w:top w:val="nil"/>
              <w:left w:val="nil"/>
              <w:bottom w:val="single" w:sz="4" w:space="0" w:color="auto"/>
              <w:right w:val="single" w:sz="4" w:space="0" w:color="auto"/>
            </w:tcBorders>
            <w:shd w:val="clear" w:color="auto" w:fill="auto"/>
            <w:vAlign w:val="center"/>
            <w:hideMark/>
          </w:tcPr>
          <w:p w14:paraId="4819B075"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Голка для спінальної анестезії (тип вістря «олівець»); розмір 25G</w:t>
            </w:r>
          </w:p>
        </w:tc>
        <w:tc>
          <w:tcPr>
            <w:tcW w:w="5670" w:type="dxa"/>
            <w:tcBorders>
              <w:top w:val="nil"/>
              <w:left w:val="nil"/>
              <w:bottom w:val="single" w:sz="4" w:space="0" w:color="auto"/>
              <w:right w:val="single" w:sz="4" w:space="0" w:color="auto"/>
            </w:tcBorders>
            <w:shd w:val="clear" w:color="auto" w:fill="auto"/>
            <w:vAlign w:val="center"/>
            <w:hideMark/>
          </w:tcPr>
          <w:p w14:paraId="1C9363CE"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 xml:space="preserve">Голка застосовується для спинномозкової анестезії, діагностичної та терапевтичної </w:t>
            </w:r>
            <w:proofErr w:type="spellStart"/>
            <w:r w:rsidRPr="00534698">
              <w:rPr>
                <w:rFonts w:ascii="Times New Roman" w:hAnsi="Times New Roman"/>
                <w:sz w:val="20"/>
                <w:szCs w:val="20"/>
                <w:lang w:eastAsia="ru-RU"/>
              </w:rPr>
              <w:t>люмбальної</w:t>
            </w:r>
            <w:proofErr w:type="spellEnd"/>
            <w:r w:rsidRPr="00534698">
              <w:rPr>
                <w:rFonts w:ascii="Times New Roman" w:hAnsi="Times New Roman"/>
                <w:sz w:val="20"/>
                <w:szCs w:val="20"/>
                <w:lang w:eastAsia="ru-RU"/>
              </w:rPr>
              <w:t xml:space="preserve"> пункції, </w:t>
            </w:r>
            <w:proofErr w:type="spellStart"/>
            <w:r w:rsidRPr="00534698">
              <w:rPr>
                <w:rFonts w:ascii="Times New Roman" w:hAnsi="Times New Roman"/>
                <w:sz w:val="20"/>
                <w:szCs w:val="20"/>
                <w:lang w:eastAsia="ru-RU"/>
              </w:rPr>
              <w:t>тонкоголкової</w:t>
            </w:r>
            <w:proofErr w:type="spellEnd"/>
            <w:r w:rsidRPr="00534698">
              <w:rPr>
                <w:rFonts w:ascii="Times New Roman" w:hAnsi="Times New Roman"/>
                <w:sz w:val="20"/>
                <w:szCs w:val="20"/>
                <w:lang w:eastAsia="ru-RU"/>
              </w:rPr>
              <w:t xml:space="preserve"> біопсії тканин і порожнин. Повинна мати тип вістря Олівець. Повинна мати розміри 25G. Повинна бути стерильною, </w:t>
            </w:r>
            <w:proofErr w:type="spellStart"/>
            <w:r w:rsidRPr="00534698">
              <w:rPr>
                <w:rFonts w:ascii="Times New Roman" w:hAnsi="Times New Roman"/>
                <w:sz w:val="20"/>
                <w:szCs w:val="20"/>
                <w:lang w:eastAsia="ru-RU"/>
              </w:rPr>
              <w:t>апірогенною</w:t>
            </w:r>
            <w:proofErr w:type="spellEnd"/>
            <w:r w:rsidRPr="00534698">
              <w:rPr>
                <w:rFonts w:ascii="Times New Roman" w:hAnsi="Times New Roman"/>
                <w:sz w:val="20"/>
                <w:szCs w:val="20"/>
                <w:lang w:eastAsia="ru-RU"/>
              </w:rPr>
              <w:t xml:space="preserve"> та нетоксичною, для одноразового використання. В індивідуальному пакуванні".</w:t>
            </w:r>
          </w:p>
        </w:tc>
        <w:tc>
          <w:tcPr>
            <w:tcW w:w="567" w:type="dxa"/>
            <w:tcBorders>
              <w:top w:val="nil"/>
              <w:left w:val="nil"/>
              <w:bottom w:val="single" w:sz="4" w:space="0" w:color="auto"/>
              <w:right w:val="single" w:sz="4" w:space="0" w:color="auto"/>
            </w:tcBorders>
            <w:shd w:val="clear" w:color="auto" w:fill="auto"/>
            <w:vAlign w:val="center"/>
            <w:hideMark/>
          </w:tcPr>
          <w:p w14:paraId="5D688D82"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0F098C7F"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100</w:t>
            </w:r>
          </w:p>
        </w:tc>
      </w:tr>
      <w:tr w:rsidR="00556857" w:rsidRPr="00534698" w14:paraId="2513349F" w14:textId="77777777" w:rsidTr="002C45B9">
        <w:trPr>
          <w:trHeight w:val="16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A1FF584"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27</w:t>
            </w:r>
          </w:p>
        </w:tc>
        <w:tc>
          <w:tcPr>
            <w:tcW w:w="2127" w:type="dxa"/>
            <w:tcBorders>
              <w:top w:val="nil"/>
              <w:left w:val="nil"/>
              <w:bottom w:val="single" w:sz="4" w:space="0" w:color="auto"/>
              <w:right w:val="single" w:sz="4" w:space="0" w:color="auto"/>
            </w:tcBorders>
            <w:shd w:val="clear" w:color="auto" w:fill="auto"/>
            <w:vAlign w:val="center"/>
            <w:hideMark/>
          </w:tcPr>
          <w:p w14:paraId="371AB5AD"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Голка для спінальної анестезії (тип вістря «олівець»); розмір 23G</w:t>
            </w:r>
          </w:p>
        </w:tc>
        <w:tc>
          <w:tcPr>
            <w:tcW w:w="5670" w:type="dxa"/>
            <w:tcBorders>
              <w:top w:val="nil"/>
              <w:left w:val="nil"/>
              <w:bottom w:val="single" w:sz="4" w:space="0" w:color="auto"/>
              <w:right w:val="single" w:sz="4" w:space="0" w:color="auto"/>
            </w:tcBorders>
            <w:shd w:val="clear" w:color="auto" w:fill="auto"/>
            <w:vAlign w:val="center"/>
            <w:hideMark/>
          </w:tcPr>
          <w:p w14:paraId="16B876E8"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 xml:space="preserve">Голка застосовується для спинномозкової анестезії, діагностичної та терапевтичної </w:t>
            </w:r>
            <w:proofErr w:type="spellStart"/>
            <w:r w:rsidRPr="00534698">
              <w:rPr>
                <w:rFonts w:ascii="Times New Roman" w:hAnsi="Times New Roman"/>
                <w:sz w:val="20"/>
                <w:szCs w:val="20"/>
                <w:lang w:eastAsia="ru-RU"/>
              </w:rPr>
              <w:t>люмбальної</w:t>
            </w:r>
            <w:proofErr w:type="spellEnd"/>
            <w:r w:rsidRPr="00534698">
              <w:rPr>
                <w:rFonts w:ascii="Times New Roman" w:hAnsi="Times New Roman"/>
                <w:sz w:val="20"/>
                <w:szCs w:val="20"/>
                <w:lang w:eastAsia="ru-RU"/>
              </w:rPr>
              <w:t xml:space="preserve"> пункції, </w:t>
            </w:r>
            <w:proofErr w:type="spellStart"/>
            <w:r w:rsidRPr="00534698">
              <w:rPr>
                <w:rFonts w:ascii="Times New Roman" w:hAnsi="Times New Roman"/>
                <w:sz w:val="20"/>
                <w:szCs w:val="20"/>
                <w:lang w:eastAsia="ru-RU"/>
              </w:rPr>
              <w:t>тонкоголкової</w:t>
            </w:r>
            <w:proofErr w:type="spellEnd"/>
            <w:r w:rsidRPr="00534698">
              <w:rPr>
                <w:rFonts w:ascii="Times New Roman" w:hAnsi="Times New Roman"/>
                <w:sz w:val="20"/>
                <w:szCs w:val="20"/>
                <w:lang w:eastAsia="ru-RU"/>
              </w:rPr>
              <w:t xml:space="preserve"> біопсії тканин і порожнин. Повинна мати тип вістря Олівець. Повинна мати розміри 23G. Повинна бути стерильною, </w:t>
            </w:r>
            <w:proofErr w:type="spellStart"/>
            <w:r w:rsidRPr="00534698">
              <w:rPr>
                <w:rFonts w:ascii="Times New Roman" w:hAnsi="Times New Roman"/>
                <w:sz w:val="20"/>
                <w:szCs w:val="20"/>
                <w:lang w:eastAsia="ru-RU"/>
              </w:rPr>
              <w:t>апірогенною</w:t>
            </w:r>
            <w:proofErr w:type="spellEnd"/>
            <w:r w:rsidRPr="00534698">
              <w:rPr>
                <w:rFonts w:ascii="Times New Roman" w:hAnsi="Times New Roman"/>
                <w:sz w:val="20"/>
                <w:szCs w:val="20"/>
                <w:lang w:eastAsia="ru-RU"/>
              </w:rPr>
              <w:t xml:space="preserve"> та нетоксичною, для одноразового використання. В індивідуальному пакуванні".</w:t>
            </w:r>
          </w:p>
        </w:tc>
        <w:tc>
          <w:tcPr>
            <w:tcW w:w="567" w:type="dxa"/>
            <w:tcBorders>
              <w:top w:val="nil"/>
              <w:left w:val="nil"/>
              <w:bottom w:val="single" w:sz="4" w:space="0" w:color="auto"/>
              <w:right w:val="single" w:sz="4" w:space="0" w:color="auto"/>
            </w:tcBorders>
            <w:shd w:val="clear" w:color="auto" w:fill="auto"/>
            <w:vAlign w:val="center"/>
            <w:hideMark/>
          </w:tcPr>
          <w:p w14:paraId="3DB65994"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17975E8E"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50</w:t>
            </w:r>
          </w:p>
        </w:tc>
      </w:tr>
      <w:tr w:rsidR="00556857" w:rsidRPr="00534698" w14:paraId="33E5356C" w14:textId="77777777" w:rsidTr="002C45B9">
        <w:trPr>
          <w:trHeight w:val="16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672BA"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lastRenderedPageBreak/>
              <w:t>28</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C47E5"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Голка для спінальної анестезії (тип вістря «олівець»); розмір 26G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F25FC"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 xml:space="preserve">Голка застосовується для спинномозкової анестезії, діагностичної та терапевтичної </w:t>
            </w:r>
            <w:proofErr w:type="spellStart"/>
            <w:r w:rsidRPr="00534698">
              <w:rPr>
                <w:rFonts w:ascii="Times New Roman" w:hAnsi="Times New Roman"/>
                <w:sz w:val="20"/>
                <w:szCs w:val="20"/>
                <w:lang w:eastAsia="ru-RU"/>
              </w:rPr>
              <w:t>люмбальної</w:t>
            </w:r>
            <w:proofErr w:type="spellEnd"/>
            <w:r w:rsidRPr="00534698">
              <w:rPr>
                <w:rFonts w:ascii="Times New Roman" w:hAnsi="Times New Roman"/>
                <w:sz w:val="20"/>
                <w:szCs w:val="20"/>
                <w:lang w:eastAsia="ru-RU"/>
              </w:rPr>
              <w:t xml:space="preserve"> пункції, </w:t>
            </w:r>
            <w:proofErr w:type="spellStart"/>
            <w:r w:rsidRPr="00534698">
              <w:rPr>
                <w:rFonts w:ascii="Times New Roman" w:hAnsi="Times New Roman"/>
                <w:sz w:val="20"/>
                <w:szCs w:val="20"/>
                <w:lang w:eastAsia="ru-RU"/>
              </w:rPr>
              <w:t>тонкоголкової</w:t>
            </w:r>
            <w:proofErr w:type="spellEnd"/>
            <w:r w:rsidRPr="00534698">
              <w:rPr>
                <w:rFonts w:ascii="Times New Roman" w:hAnsi="Times New Roman"/>
                <w:sz w:val="20"/>
                <w:szCs w:val="20"/>
                <w:lang w:eastAsia="ru-RU"/>
              </w:rPr>
              <w:t xml:space="preserve"> біопсії тканин і порожнин. Повинна мати тип вістря Олівець. Повинна мати розміри 26G. Повинна бути стерильною, </w:t>
            </w:r>
            <w:proofErr w:type="spellStart"/>
            <w:r w:rsidRPr="00534698">
              <w:rPr>
                <w:rFonts w:ascii="Times New Roman" w:hAnsi="Times New Roman"/>
                <w:sz w:val="20"/>
                <w:szCs w:val="20"/>
                <w:lang w:eastAsia="ru-RU"/>
              </w:rPr>
              <w:t>апірогенною</w:t>
            </w:r>
            <w:proofErr w:type="spellEnd"/>
            <w:r w:rsidRPr="00534698">
              <w:rPr>
                <w:rFonts w:ascii="Times New Roman" w:hAnsi="Times New Roman"/>
                <w:sz w:val="20"/>
                <w:szCs w:val="20"/>
                <w:lang w:eastAsia="ru-RU"/>
              </w:rPr>
              <w:t xml:space="preserve"> та нетоксичною, для одноразового використання. В індивідуальному пакуванні".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FE3"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3B0C"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50</w:t>
            </w:r>
          </w:p>
        </w:tc>
      </w:tr>
      <w:tr w:rsidR="00556857" w:rsidRPr="00534698" w14:paraId="1C05E912" w14:textId="77777777" w:rsidTr="002C45B9">
        <w:trPr>
          <w:trHeight w:val="17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F3697"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29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31E2E33"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Голка для спінальної анестезії (тип вістря «</w:t>
            </w:r>
            <w:proofErr w:type="spellStart"/>
            <w:r w:rsidRPr="00534698">
              <w:rPr>
                <w:rFonts w:ascii="Times New Roman" w:hAnsi="Times New Roman"/>
                <w:sz w:val="20"/>
                <w:szCs w:val="20"/>
                <w:lang w:eastAsia="ru-RU"/>
              </w:rPr>
              <w:t>Квінке</w:t>
            </w:r>
            <w:proofErr w:type="spellEnd"/>
            <w:r w:rsidRPr="00534698">
              <w:rPr>
                <w:rFonts w:ascii="Times New Roman" w:hAnsi="Times New Roman"/>
                <w:sz w:val="20"/>
                <w:szCs w:val="20"/>
                <w:lang w:eastAsia="ru-RU"/>
              </w:rPr>
              <w:t>»); розмір 25G</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77DF315E"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 xml:space="preserve">Голка застосовується для спинномозкової анестезії, діагностичної та терапевтичної </w:t>
            </w:r>
            <w:proofErr w:type="spellStart"/>
            <w:r w:rsidRPr="00534698">
              <w:rPr>
                <w:rFonts w:ascii="Times New Roman" w:hAnsi="Times New Roman"/>
                <w:sz w:val="20"/>
                <w:szCs w:val="20"/>
                <w:lang w:eastAsia="ru-RU"/>
              </w:rPr>
              <w:t>люмбальної</w:t>
            </w:r>
            <w:proofErr w:type="spellEnd"/>
            <w:r w:rsidRPr="00534698">
              <w:rPr>
                <w:rFonts w:ascii="Times New Roman" w:hAnsi="Times New Roman"/>
                <w:sz w:val="20"/>
                <w:szCs w:val="20"/>
                <w:lang w:eastAsia="ru-RU"/>
              </w:rPr>
              <w:t xml:space="preserve"> пункції, </w:t>
            </w:r>
            <w:proofErr w:type="spellStart"/>
            <w:r w:rsidRPr="00534698">
              <w:rPr>
                <w:rFonts w:ascii="Times New Roman" w:hAnsi="Times New Roman"/>
                <w:sz w:val="20"/>
                <w:szCs w:val="20"/>
                <w:lang w:eastAsia="ru-RU"/>
              </w:rPr>
              <w:t>тонкоголкової</w:t>
            </w:r>
            <w:proofErr w:type="spellEnd"/>
            <w:r w:rsidRPr="00534698">
              <w:rPr>
                <w:rFonts w:ascii="Times New Roman" w:hAnsi="Times New Roman"/>
                <w:sz w:val="20"/>
                <w:szCs w:val="20"/>
                <w:lang w:eastAsia="ru-RU"/>
              </w:rPr>
              <w:t xml:space="preserve"> біопсії тканин і порожнин. Повинна мати тип вістря </w:t>
            </w:r>
            <w:proofErr w:type="spellStart"/>
            <w:r w:rsidRPr="00534698">
              <w:rPr>
                <w:rFonts w:ascii="Times New Roman" w:hAnsi="Times New Roman"/>
                <w:sz w:val="20"/>
                <w:szCs w:val="20"/>
                <w:lang w:eastAsia="ru-RU"/>
              </w:rPr>
              <w:t>Квінке</w:t>
            </w:r>
            <w:proofErr w:type="spellEnd"/>
            <w:r w:rsidRPr="00534698">
              <w:rPr>
                <w:rFonts w:ascii="Times New Roman" w:hAnsi="Times New Roman"/>
                <w:sz w:val="20"/>
                <w:szCs w:val="20"/>
                <w:lang w:eastAsia="ru-RU"/>
              </w:rPr>
              <w:t xml:space="preserve">. Повинна мати розміри 25G. Повинна бути стерильною, </w:t>
            </w:r>
            <w:proofErr w:type="spellStart"/>
            <w:r w:rsidRPr="00534698">
              <w:rPr>
                <w:rFonts w:ascii="Times New Roman" w:hAnsi="Times New Roman"/>
                <w:sz w:val="20"/>
                <w:szCs w:val="20"/>
                <w:lang w:eastAsia="ru-RU"/>
              </w:rPr>
              <w:t>апірогенною</w:t>
            </w:r>
            <w:proofErr w:type="spellEnd"/>
            <w:r w:rsidRPr="00534698">
              <w:rPr>
                <w:rFonts w:ascii="Times New Roman" w:hAnsi="Times New Roman"/>
                <w:sz w:val="20"/>
                <w:szCs w:val="20"/>
                <w:lang w:eastAsia="ru-RU"/>
              </w:rPr>
              <w:t xml:space="preserve"> та нетоксичною, для одноразового використання. В індивідуальному пакуванні".</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875D0FE"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ADF8533"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100</w:t>
            </w:r>
          </w:p>
        </w:tc>
      </w:tr>
      <w:tr w:rsidR="00556857" w:rsidRPr="00534698" w14:paraId="2C970D1C" w14:textId="77777777" w:rsidTr="002C45B9">
        <w:trPr>
          <w:trHeight w:val="168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9CB0E9D"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30</w:t>
            </w:r>
          </w:p>
        </w:tc>
        <w:tc>
          <w:tcPr>
            <w:tcW w:w="2127" w:type="dxa"/>
            <w:tcBorders>
              <w:top w:val="nil"/>
              <w:left w:val="nil"/>
              <w:bottom w:val="single" w:sz="4" w:space="0" w:color="auto"/>
              <w:right w:val="single" w:sz="4" w:space="0" w:color="auto"/>
            </w:tcBorders>
            <w:shd w:val="clear" w:color="auto" w:fill="auto"/>
            <w:vAlign w:val="center"/>
            <w:hideMark/>
          </w:tcPr>
          <w:p w14:paraId="6DFC63EA"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Голка для спінальної анестезії (тип вістря «</w:t>
            </w:r>
            <w:proofErr w:type="spellStart"/>
            <w:r w:rsidRPr="00534698">
              <w:rPr>
                <w:rFonts w:ascii="Times New Roman" w:hAnsi="Times New Roman"/>
                <w:sz w:val="20"/>
                <w:szCs w:val="20"/>
                <w:lang w:eastAsia="ru-RU"/>
              </w:rPr>
              <w:t>Квінке</w:t>
            </w:r>
            <w:proofErr w:type="spellEnd"/>
            <w:r w:rsidRPr="00534698">
              <w:rPr>
                <w:rFonts w:ascii="Times New Roman" w:hAnsi="Times New Roman"/>
                <w:sz w:val="20"/>
                <w:szCs w:val="20"/>
                <w:lang w:eastAsia="ru-RU"/>
              </w:rPr>
              <w:t>»); розмір 22G</w:t>
            </w:r>
          </w:p>
        </w:tc>
        <w:tc>
          <w:tcPr>
            <w:tcW w:w="5670" w:type="dxa"/>
            <w:tcBorders>
              <w:top w:val="nil"/>
              <w:left w:val="nil"/>
              <w:bottom w:val="single" w:sz="4" w:space="0" w:color="auto"/>
              <w:right w:val="single" w:sz="4" w:space="0" w:color="auto"/>
            </w:tcBorders>
            <w:shd w:val="clear" w:color="auto" w:fill="auto"/>
            <w:vAlign w:val="center"/>
            <w:hideMark/>
          </w:tcPr>
          <w:p w14:paraId="069201C5"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 xml:space="preserve">Голка застосовується для спинномозкової анестезії, діагностичної та терапевтичної </w:t>
            </w:r>
            <w:proofErr w:type="spellStart"/>
            <w:r w:rsidRPr="00534698">
              <w:rPr>
                <w:rFonts w:ascii="Times New Roman" w:hAnsi="Times New Roman"/>
                <w:sz w:val="20"/>
                <w:szCs w:val="20"/>
                <w:lang w:eastAsia="ru-RU"/>
              </w:rPr>
              <w:t>люмбальної</w:t>
            </w:r>
            <w:proofErr w:type="spellEnd"/>
            <w:r w:rsidRPr="00534698">
              <w:rPr>
                <w:rFonts w:ascii="Times New Roman" w:hAnsi="Times New Roman"/>
                <w:sz w:val="20"/>
                <w:szCs w:val="20"/>
                <w:lang w:eastAsia="ru-RU"/>
              </w:rPr>
              <w:t xml:space="preserve"> пункції, </w:t>
            </w:r>
            <w:proofErr w:type="spellStart"/>
            <w:r w:rsidRPr="00534698">
              <w:rPr>
                <w:rFonts w:ascii="Times New Roman" w:hAnsi="Times New Roman"/>
                <w:sz w:val="20"/>
                <w:szCs w:val="20"/>
                <w:lang w:eastAsia="ru-RU"/>
              </w:rPr>
              <w:t>тонкоголкової</w:t>
            </w:r>
            <w:proofErr w:type="spellEnd"/>
            <w:r w:rsidRPr="00534698">
              <w:rPr>
                <w:rFonts w:ascii="Times New Roman" w:hAnsi="Times New Roman"/>
                <w:sz w:val="20"/>
                <w:szCs w:val="20"/>
                <w:lang w:eastAsia="ru-RU"/>
              </w:rPr>
              <w:t xml:space="preserve"> біопсії тканин і порожнин. Повинна мати тип вістря </w:t>
            </w:r>
            <w:proofErr w:type="spellStart"/>
            <w:r w:rsidRPr="00534698">
              <w:rPr>
                <w:rFonts w:ascii="Times New Roman" w:hAnsi="Times New Roman"/>
                <w:sz w:val="20"/>
                <w:szCs w:val="20"/>
                <w:lang w:eastAsia="ru-RU"/>
              </w:rPr>
              <w:t>Квінке</w:t>
            </w:r>
            <w:proofErr w:type="spellEnd"/>
            <w:r w:rsidRPr="00534698">
              <w:rPr>
                <w:rFonts w:ascii="Times New Roman" w:hAnsi="Times New Roman"/>
                <w:sz w:val="20"/>
                <w:szCs w:val="20"/>
                <w:lang w:eastAsia="ru-RU"/>
              </w:rPr>
              <w:t xml:space="preserve">. Повинна мати розміри 22G. Повинна бути стерильною, </w:t>
            </w:r>
            <w:proofErr w:type="spellStart"/>
            <w:r w:rsidRPr="00534698">
              <w:rPr>
                <w:rFonts w:ascii="Times New Roman" w:hAnsi="Times New Roman"/>
                <w:sz w:val="20"/>
                <w:szCs w:val="20"/>
                <w:lang w:eastAsia="ru-RU"/>
              </w:rPr>
              <w:t>апірогенною</w:t>
            </w:r>
            <w:proofErr w:type="spellEnd"/>
            <w:r w:rsidRPr="00534698">
              <w:rPr>
                <w:rFonts w:ascii="Times New Roman" w:hAnsi="Times New Roman"/>
                <w:sz w:val="20"/>
                <w:szCs w:val="20"/>
                <w:lang w:eastAsia="ru-RU"/>
              </w:rPr>
              <w:t xml:space="preserve"> та нетоксичною, для одноразового використання. В індивідуальному пакуванні".</w:t>
            </w:r>
          </w:p>
        </w:tc>
        <w:tc>
          <w:tcPr>
            <w:tcW w:w="567" w:type="dxa"/>
            <w:tcBorders>
              <w:top w:val="nil"/>
              <w:left w:val="nil"/>
              <w:bottom w:val="single" w:sz="4" w:space="0" w:color="auto"/>
              <w:right w:val="single" w:sz="4" w:space="0" w:color="auto"/>
            </w:tcBorders>
            <w:shd w:val="clear" w:color="auto" w:fill="auto"/>
            <w:vAlign w:val="center"/>
            <w:hideMark/>
          </w:tcPr>
          <w:p w14:paraId="2A5A9C7D"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71322A8B"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10</w:t>
            </w:r>
          </w:p>
        </w:tc>
      </w:tr>
      <w:tr w:rsidR="00556857" w:rsidRPr="00534698" w14:paraId="760ADEEF" w14:textId="77777777" w:rsidTr="002C45B9">
        <w:trPr>
          <w:trHeight w:val="10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EB354"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31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27449"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Голки зігнуті на 4/8 4В1-0,5*25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3D509"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Голка хірургічна зворотно-ріжуча, 1/2 кола, довжиною 25 мм, з пружинним вушком, без нитки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07CCD"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0D010"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10</w:t>
            </w:r>
          </w:p>
        </w:tc>
      </w:tr>
      <w:tr w:rsidR="00556857" w:rsidRPr="00534698" w14:paraId="1326CDCE" w14:textId="77777777" w:rsidTr="002C45B9">
        <w:trPr>
          <w:trHeight w:val="10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770F6"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32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05543D8"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Голки зігнуті на 4/8 4В1-0,5*21</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32186AF8"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Голка хірургічна зворотно-ріжуча, 1/2 кола, довжиною 21 мм, з пружинним вушком, без нитки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DCC7A17"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874C7EE"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10</w:t>
            </w:r>
          </w:p>
        </w:tc>
      </w:tr>
      <w:tr w:rsidR="00556857" w:rsidRPr="00534698" w14:paraId="046DD3AE" w14:textId="77777777" w:rsidTr="002C45B9">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2B2113B"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33</w:t>
            </w:r>
          </w:p>
        </w:tc>
        <w:tc>
          <w:tcPr>
            <w:tcW w:w="2127" w:type="dxa"/>
            <w:tcBorders>
              <w:top w:val="nil"/>
              <w:left w:val="nil"/>
              <w:bottom w:val="single" w:sz="4" w:space="0" w:color="auto"/>
              <w:right w:val="single" w:sz="4" w:space="0" w:color="auto"/>
            </w:tcBorders>
            <w:shd w:val="clear" w:color="auto" w:fill="auto"/>
            <w:vAlign w:val="center"/>
            <w:hideMark/>
          </w:tcPr>
          <w:p w14:paraId="144BE385"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Голки зігнуті на 4/8 4В1-0,5*18</w:t>
            </w:r>
          </w:p>
        </w:tc>
        <w:tc>
          <w:tcPr>
            <w:tcW w:w="5670" w:type="dxa"/>
            <w:tcBorders>
              <w:top w:val="nil"/>
              <w:left w:val="nil"/>
              <w:bottom w:val="single" w:sz="4" w:space="0" w:color="auto"/>
              <w:right w:val="single" w:sz="4" w:space="0" w:color="auto"/>
            </w:tcBorders>
            <w:shd w:val="clear" w:color="auto" w:fill="auto"/>
            <w:vAlign w:val="center"/>
            <w:hideMark/>
          </w:tcPr>
          <w:p w14:paraId="3E642C0D"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Голка хірургічна зворотно-ріжуча, 1/2 кола, довжиною 18 мм, з пружинним вушком, без нитки</w:t>
            </w:r>
          </w:p>
        </w:tc>
        <w:tc>
          <w:tcPr>
            <w:tcW w:w="567" w:type="dxa"/>
            <w:tcBorders>
              <w:top w:val="nil"/>
              <w:left w:val="nil"/>
              <w:bottom w:val="single" w:sz="4" w:space="0" w:color="auto"/>
              <w:right w:val="single" w:sz="4" w:space="0" w:color="auto"/>
            </w:tcBorders>
            <w:shd w:val="clear" w:color="auto" w:fill="auto"/>
            <w:vAlign w:val="center"/>
            <w:hideMark/>
          </w:tcPr>
          <w:p w14:paraId="23FAB42F"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63DF3129"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10</w:t>
            </w:r>
          </w:p>
        </w:tc>
      </w:tr>
      <w:tr w:rsidR="00556857" w:rsidRPr="00534698" w14:paraId="6F583DFA" w14:textId="77777777" w:rsidTr="002C45B9">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45E6F44" w14:textId="77777777" w:rsidR="00556857" w:rsidRPr="00534698" w:rsidRDefault="00556857" w:rsidP="002C45B9">
            <w:pPr>
              <w:spacing w:after="0" w:line="240" w:lineRule="auto"/>
              <w:jc w:val="center"/>
              <w:rPr>
                <w:rFonts w:ascii="Times New Roman" w:hAnsi="Times New Roman"/>
                <w:lang w:val="ru-RU" w:eastAsia="ru-RU"/>
              </w:rPr>
            </w:pPr>
            <w:r w:rsidRPr="00534698">
              <w:rPr>
                <w:rFonts w:ascii="Times New Roman" w:hAnsi="Times New Roman"/>
                <w:lang w:val="ru-RU" w:eastAsia="ru-RU"/>
              </w:rPr>
              <w:t>34</w:t>
            </w:r>
          </w:p>
        </w:tc>
        <w:tc>
          <w:tcPr>
            <w:tcW w:w="2127" w:type="dxa"/>
            <w:tcBorders>
              <w:top w:val="nil"/>
              <w:left w:val="nil"/>
              <w:bottom w:val="single" w:sz="4" w:space="0" w:color="auto"/>
              <w:right w:val="single" w:sz="4" w:space="0" w:color="auto"/>
            </w:tcBorders>
            <w:shd w:val="clear" w:color="auto" w:fill="auto"/>
            <w:vAlign w:val="center"/>
            <w:hideMark/>
          </w:tcPr>
          <w:p w14:paraId="35DF27E5"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Голки зігнуті на 4/8 4В1-1,2*55</w:t>
            </w:r>
          </w:p>
        </w:tc>
        <w:tc>
          <w:tcPr>
            <w:tcW w:w="5670" w:type="dxa"/>
            <w:tcBorders>
              <w:top w:val="nil"/>
              <w:left w:val="nil"/>
              <w:bottom w:val="single" w:sz="4" w:space="0" w:color="auto"/>
              <w:right w:val="single" w:sz="4" w:space="0" w:color="auto"/>
            </w:tcBorders>
            <w:shd w:val="clear" w:color="auto" w:fill="auto"/>
            <w:vAlign w:val="center"/>
            <w:hideMark/>
          </w:tcPr>
          <w:p w14:paraId="4D0A4BC4" w14:textId="77777777" w:rsidR="00556857" w:rsidRPr="00534698" w:rsidRDefault="00556857" w:rsidP="002C45B9">
            <w:pPr>
              <w:spacing w:after="0" w:line="240" w:lineRule="auto"/>
              <w:rPr>
                <w:rFonts w:ascii="Times New Roman" w:hAnsi="Times New Roman"/>
                <w:sz w:val="20"/>
                <w:szCs w:val="20"/>
                <w:lang w:eastAsia="ru-RU"/>
              </w:rPr>
            </w:pPr>
            <w:r w:rsidRPr="00534698">
              <w:rPr>
                <w:rFonts w:ascii="Times New Roman" w:hAnsi="Times New Roman"/>
                <w:sz w:val="20"/>
                <w:szCs w:val="20"/>
                <w:lang w:eastAsia="ru-RU"/>
              </w:rPr>
              <w:t>Голка хірургічна зворотно-ріжуча, 1/2 кола, довжиною 55 мм, з пружинним вушком, без нитки</w:t>
            </w:r>
          </w:p>
        </w:tc>
        <w:tc>
          <w:tcPr>
            <w:tcW w:w="567" w:type="dxa"/>
            <w:tcBorders>
              <w:top w:val="nil"/>
              <w:left w:val="nil"/>
              <w:bottom w:val="single" w:sz="4" w:space="0" w:color="auto"/>
              <w:right w:val="single" w:sz="4" w:space="0" w:color="auto"/>
            </w:tcBorders>
            <w:shd w:val="clear" w:color="auto" w:fill="auto"/>
            <w:vAlign w:val="center"/>
            <w:hideMark/>
          </w:tcPr>
          <w:p w14:paraId="1F09744C"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шт.</w:t>
            </w:r>
          </w:p>
        </w:tc>
        <w:tc>
          <w:tcPr>
            <w:tcW w:w="708" w:type="dxa"/>
            <w:tcBorders>
              <w:top w:val="nil"/>
              <w:left w:val="nil"/>
              <w:bottom w:val="single" w:sz="4" w:space="0" w:color="auto"/>
              <w:right w:val="single" w:sz="4" w:space="0" w:color="auto"/>
            </w:tcBorders>
            <w:shd w:val="clear" w:color="auto" w:fill="auto"/>
            <w:vAlign w:val="center"/>
            <w:hideMark/>
          </w:tcPr>
          <w:p w14:paraId="48BF5622" w14:textId="77777777" w:rsidR="00556857" w:rsidRPr="00534698" w:rsidRDefault="00556857" w:rsidP="002C45B9">
            <w:pPr>
              <w:spacing w:after="0" w:line="240" w:lineRule="auto"/>
              <w:jc w:val="center"/>
              <w:rPr>
                <w:rFonts w:ascii="Times New Roman" w:hAnsi="Times New Roman"/>
                <w:sz w:val="20"/>
                <w:szCs w:val="20"/>
                <w:lang w:val="ru-RU" w:eastAsia="ru-RU"/>
              </w:rPr>
            </w:pPr>
            <w:r w:rsidRPr="00534698">
              <w:rPr>
                <w:rFonts w:ascii="Times New Roman" w:hAnsi="Times New Roman"/>
                <w:sz w:val="20"/>
                <w:szCs w:val="20"/>
                <w:lang w:val="ru-RU" w:eastAsia="ru-RU"/>
              </w:rPr>
              <w:t>10</w:t>
            </w:r>
          </w:p>
        </w:tc>
      </w:tr>
    </w:tbl>
    <w:p w14:paraId="1F9855FB" w14:textId="77777777" w:rsidR="00556857" w:rsidRDefault="00556857" w:rsidP="00A61DB9">
      <w:pPr>
        <w:pStyle w:val="tableparagraph"/>
        <w:shd w:val="clear" w:color="auto" w:fill="FFFFFF"/>
        <w:spacing w:before="0" w:beforeAutospacing="0" w:after="0" w:afterAutospacing="0"/>
        <w:ind w:left="108"/>
        <w:rPr>
          <w:bdr w:val="none" w:sz="0" w:space="0" w:color="auto" w:frame="1"/>
          <w:lang w:val="uk-UA"/>
        </w:rPr>
      </w:pPr>
    </w:p>
    <w:p w14:paraId="322742AB" w14:textId="77777777" w:rsidR="00556857" w:rsidRPr="008D1883" w:rsidRDefault="00556857" w:rsidP="00A61DB9">
      <w:pPr>
        <w:pStyle w:val="tableparagraph"/>
        <w:shd w:val="clear" w:color="auto" w:fill="FFFFFF"/>
        <w:spacing w:before="0" w:beforeAutospacing="0" w:after="0" w:afterAutospacing="0"/>
        <w:ind w:left="108"/>
        <w:rPr>
          <w:rFonts w:ascii="Arial" w:hAnsi="Arial" w:cs="Arial"/>
          <w:sz w:val="21"/>
          <w:szCs w:val="21"/>
          <w:lang w:val="uk-UA"/>
        </w:rPr>
      </w:pPr>
    </w:p>
    <w:p w14:paraId="32EEE198" w14:textId="632C1C7B" w:rsidR="00E73308" w:rsidRPr="008D1883" w:rsidRDefault="00E73308" w:rsidP="009C3A9B">
      <w:pPr>
        <w:jc w:val="both"/>
        <w:rPr>
          <w:rFonts w:ascii="Times New Roman" w:hAnsi="Times New Roman" w:cs="Times New Roman"/>
          <w:b/>
          <w:bCs/>
          <w:sz w:val="24"/>
          <w:szCs w:val="24"/>
        </w:rPr>
      </w:pPr>
      <w:r w:rsidRPr="008D1883">
        <w:rPr>
          <w:rFonts w:ascii="Times New Roman" w:hAnsi="Times New Roman" w:cs="Times New Roman"/>
          <w:b/>
          <w:bCs/>
          <w:sz w:val="24"/>
          <w:szCs w:val="24"/>
        </w:rPr>
        <w:t>5. Обгрунтування розміру бюджетного призначення:</w:t>
      </w:r>
    </w:p>
    <w:p w14:paraId="2E4D7D11" w14:textId="6F4250C9" w:rsidR="00E73308" w:rsidRPr="008D1883" w:rsidRDefault="00E73308" w:rsidP="00346C5E">
      <w:pPr>
        <w:ind w:firstLine="567"/>
        <w:jc w:val="both"/>
        <w:rPr>
          <w:rFonts w:ascii="Times New Roman" w:hAnsi="Times New Roman" w:cs="Times New Roman"/>
          <w:sz w:val="24"/>
          <w:szCs w:val="24"/>
        </w:rPr>
      </w:pPr>
      <w:r w:rsidRPr="008D1883">
        <w:rPr>
          <w:rFonts w:ascii="Times New Roman" w:hAnsi="Times New Roman" w:cs="Times New Roman"/>
          <w:sz w:val="24"/>
          <w:szCs w:val="24"/>
        </w:rPr>
        <w:t>Розмір бюджетного призначення сформований з урахуванням наявної потреби в зак</w:t>
      </w:r>
      <w:r w:rsidR="00806612" w:rsidRPr="008D1883">
        <w:rPr>
          <w:rFonts w:ascii="Times New Roman" w:hAnsi="Times New Roman" w:cs="Times New Roman"/>
          <w:sz w:val="24"/>
          <w:szCs w:val="24"/>
        </w:rPr>
        <w:t>упівлі даних лікарських засобів</w:t>
      </w:r>
      <w:r w:rsidR="00346C5E">
        <w:rPr>
          <w:rFonts w:ascii="Times New Roman" w:hAnsi="Times New Roman" w:cs="Times New Roman"/>
          <w:sz w:val="24"/>
          <w:szCs w:val="24"/>
        </w:rPr>
        <w:t>.</w:t>
      </w:r>
    </w:p>
    <w:p w14:paraId="0DD66C70" w14:textId="620E4A0D" w:rsidR="00E73308" w:rsidRPr="008D1883" w:rsidRDefault="00E73308" w:rsidP="009C3A9B">
      <w:pPr>
        <w:jc w:val="both"/>
        <w:rPr>
          <w:rFonts w:ascii="Times New Roman" w:hAnsi="Times New Roman" w:cs="Times New Roman"/>
          <w:b/>
          <w:bCs/>
          <w:sz w:val="24"/>
          <w:szCs w:val="24"/>
        </w:rPr>
      </w:pPr>
      <w:r w:rsidRPr="008D1883">
        <w:rPr>
          <w:rFonts w:ascii="Times New Roman" w:hAnsi="Times New Roman" w:cs="Times New Roman"/>
          <w:b/>
          <w:bCs/>
          <w:sz w:val="24"/>
          <w:szCs w:val="24"/>
        </w:rPr>
        <w:t>6. Обгрунтування очікуваної вартості предмета закупівлі:</w:t>
      </w:r>
    </w:p>
    <w:p w14:paraId="6C535ACB" w14:textId="5A71DC9C" w:rsidR="00C856B0" w:rsidRPr="008D1883" w:rsidRDefault="00E73308" w:rsidP="008D1883">
      <w:pPr>
        <w:spacing w:after="0"/>
        <w:ind w:firstLine="567"/>
        <w:jc w:val="both"/>
        <w:rPr>
          <w:rFonts w:ascii="Times New Roman" w:hAnsi="Times New Roman" w:cs="Times New Roman"/>
          <w:sz w:val="24"/>
          <w:szCs w:val="24"/>
        </w:rPr>
      </w:pPr>
      <w:r w:rsidRPr="008D1883">
        <w:rPr>
          <w:rFonts w:ascii="Times New Roman" w:hAnsi="Times New Roman" w:cs="Times New Roman"/>
          <w:sz w:val="24"/>
          <w:szCs w:val="24"/>
        </w:rPr>
        <w:t>Очікувана вартість предмета закупівлі визначена відповідно до Методики визначення очікуваної вартості предмета закупівлі, затвердженої Наказом Міністерства розвитку та економіки, торгівлі та сільського господарства України від 18.02.2020 року № 275</w:t>
      </w:r>
      <w:r w:rsidR="00C856B0" w:rsidRPr="008D1883">
        <w:rPr>
          <w:rFonts w:ascii="Times New Roman" w:hAnsi="Times New Roman" w:cs="Times New Roman"/>
          <w:sz w:val="24"/>
          <w:szCs w:val="24"/>
        </w:rPr>
        <w:t xml:space="preserve"> (зі змінами)</w:t>
      </w:r>
      <w:r w:rsidR="00081122" w:rsidRPr="008D1883">
        <w:rPr>
          <w:rFonts w:ascii="Times New Roman" w:hAnsi="Times New Roman" w:cs="Times New Roman"/>
          <w:sz w:val="24"/>
          <w:szCs w:val="24"/>
        </w:rPr>
        <w:t>.</w:t>
      </w:r>
      <w:r w:rsidRPr="008D1883">
        <w:rPr>
          <w:rFonts w:ascii="Times New Roman" w:hAnsi="Times New Roman" w:cs="Times New Roman"/>
          <w:sz w:val="24"/>
          <w:szCs w:val="24"/>
        </w:rPr>
        <w:t xml:space="preserve"> </w:t>
      </w:r>
    </w:p>
    <w:p w14:paraId="5BC1F9F1" w14:textId="445581D6" w:rsidR="00806612" w:rsidRPr="008D1883" w:rsidRDefault="00081122" w:rsidP="008D1883">
      <w:pPr>
        <w:spacing w:after="0"/>
        <w:ind w:firstLine="567"/>
        <w:jc w:val="both"/>
        <w:rPr>
          <w:rFonts w:ascii="Times New Roman" w:hAnsi="Times New Roman" w:cs="Times New Roman"/>
          <w:sz w:val="24"/>
          <w:szCs w:val="24"/>
        </w:rPr>
      </w:pPr>
      <w:r w:rsidRPr="008D1883">
        <w:rPr>
          <w:rFonts w:ascii="Times New Roman" w:hAnsi="Times New Roman" w:cs="Times New Roman"/>
          <w:sz w:val="24"/>
          <w:szCs w:val="24"/>
        </w:rPr>
        <w:t>П</w:t>
      </w:r>
      <w:r w:rsidR="00E73308" w:rsidRPr="008D1883">
        <w:rPr>
          <w:rFonts w:ascii="Times New Roman" w:hAnsi="Times New Roman" w:cs="Times New Roman"/>
          <w:sz w:val="24"/>
          <w:szCs w:val="24"/>
        </w:rPr>
        <w:t>ри визначені оч</w:t>
      </w:r>
      <w:r w:rsidR="002C759D" w:rsidRPr="008D1883">
        <w:rPr>
          <w:rFonts w:ascii="Times New Roman" w:hAnsi="Times New Roman" w:cs="Times New Roman"/>
          <w:sz w:val="24"/>
          <w:szCs w:val="24"/>
        </w:rPr>
        <w:t>і</w:t>
      </w:r>
      <w:r w:rsidR="00E73308" w:rsidRPr="008D1883">
        <w:rPr>
          <w:rFonts w:ascii="Times New Roman" w:hAnsi="Times New Roman" w:cs="Times New Roman"/>
          <w:sz w:val="24"/>
          <w:szCs w:val="24"/>
        </w:rPr>
        <w:t>куваної вартості застосовується метод порівняння ринкових цін</w:t>
      </w:r>
      <w:r w:rsidR="002C759D" w:rsidRPr="008D1883">
        <w:rPr>
          <w:rFonts w:ascii="Times New Roman" w:hAnsi="Times New Roman" w:cs="Times New Roman"/>
          <w:sz w:val="24"/>
          <w:szCs w:val="24"/>
        </w:rPr>
        <w:t xml:space="preserve">, обґрунтування очікуваної вартості предмета закупівлі здійснено на підставі отриманих комерційних пропозицій та моніторингу ринкових цін, що містяться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 електронних каталогах, рекламі, </w:t>
      </w:r>
      <w:proofErr w:type="spellStart"/>
      <w:r w:rsidR="002C759D" w:rsidRPr="008D1883">
        <w:rPr>
          <w:rFonts w:ascii="Times New Roman" w:hAnsi="Times New Roman" w:cs="Times New Roman"/>
          <w:sz w:val="24"/>
          <w:szCs w:val="24"/>
        </w:rPr>
        <w:t>прайс</w:t>
      </w:r>
      <w:proofErr w:type="spellEnd"/>
      <w:r w:rsidR="002C759D" w:rsidRPr="008D1883">
        <w:rPr>
          <w:rFonts w:ascii="Times New Roman" w:hAnsi="Times New Roman" w:cs="Times New Roman"/>
          <w:sz w:val="24"/>
          <w:szCs w:val="24"/>
        </w:rPr>
        <w:t xml:space="preserve">-листах, в електронній системі </w:t>
      </w:r>
      <w:proofErr w:type="spellStart"/>
      <w:r w:rsidR="002C759D" w:rsidRPr="008D1883">
        <w:rPr>
          <w:rFonts w:ascii="Times New Roman" w:hAnsi="Times New Roman" w:cs="Times New Roman"/>
          <w:sz w:val="24"/>
          <w:szCs w:val="24"/>
        </w:rPr>
        <w:t>закупівель</w:t>
      </w:r>
      <w:proofErr w:type="spellEnd"/>
      <w:r w:rsidR="002C759D" w:rsidRPr="008D1883">
        <w:rPr>
          <w:rFonts w:ascii="Times New Roman" w:hAnsi="Times New Roman" w:cs="Times New Roman"/>
          <w:sz w:val="24"/>
          <w:szCs w:val="24"/>
        </w:rPr>
        <w:t xml:space="preserve"> «</w:t>
      </w:r>
      <w:r w:rsidR="002C759D" w:rsidRPr="008D1883">
        <w:rPr>
          <w:rFonts w:ascii="Times New Roman" w:hAnsi="Times New Roman" w:cs="Times New Roman"/>
          <w:sz w:val="24"/>
          <w:szCs w:val="24"/>
          <w:lang w:val="en-US"/>
        </w:rPr>
        <w:t>Prozorro</w:t>
      </w:r>
      <w:r w:rsidR="002C759D" w:rsidRPr="008D1883">
        <w:rPr>
          <w:rFonts w:ascii="Times New Roman" w:hAnsi="Times New Roman" w:cs="Times New Roman"/>
          <w:sz w:val="24"/>
          <w:szCs w:val="24"/>
        </w:rPr>
        <w:t>» та на аналогічних торгівельних майданчиках. Відповідно до Методики визначення очікуваної вартості предмета закупівлі, була розрахована очікувана ціна як</w:t>
      </w:r>
      <w:r w:rsidR="00C74389" w:rsidRPr="008D1883">
        <w:rPr>
          <w:rFonts w:ascii="Times New Roman" w:hAnsi="Times New Roman" w:cs="Times New Roman"/>
          <w:sz w:val="24"/>
          <w:szCs w:val="24"/>
        </w:rPr>
        <w:t xml:space="preserve"> середньоарифметичне значення отриманих даних. </w:t>
      </w:r>
    </w:p>
    <w:p w14:paraId="593BC63D" w14:textId="3CBCDDC5" w:rsidR="00E73308" w:rsidRPr="008D1883" w:rsidRDefault="00C74389" w:rsidP="00746BC8">
      <w:pPr>
        <w:spacing w:after="0"/>
        <w:jc w:val="both"/>
        <w:rPr>
          <w:rFonts w:ascii="Times New Roman" w:hAnsi="Times New Roman" w:cs="Times New Roman"/>
          <w:sz w:val="24"/>
          <w:szCs w:val="24"/>
        </w:rPr>
      </w:pPr>
      <w:r w:rsidRPr="008D1883">
        <w:rPr>
          <w:rFonts w:ascii="Times New Roman" w:hAnsi="Times New Roman" w:cs="Times New Roman"/>
          <w:sz w:val="24"/>
          <w:szCs w:val="24"/>
        </w:rPr>
        <w:lastRenderedPageBreak/>
        <w:t xml:space="preserve">Таким чином очікувана вартість закупівлі </w:t>
      </w:r>
      <w:r w:rsidRPr="008D1883">
        <w:rPr>
          <w:rFonts w:ascii="Times New Roman" w:hAnsi="Times New Roman" w:cs="Times New Roman"/>
          <w:sz w:val="24"/>
          <w:szCs w:val="24"/>
          <w:lang w:eastAsia="uk-UA"/>
        </w:rPr>
        <w:t xml:space="preserve">ДК 021:2015: </w:t>
      </w:r>
      <w:r w:rsidR="00746BC8" w:rsidRPr="00746BC8">
        <w:rPr>
          <w:rFonts w:ascii="Times New Roman" w:hAnsi="Times New Roman"/>
          <w:b/>
          <w:color w:val="000000"/>
          <w:sz w:val="24"/>
          <w:szCs w:val="24"/>
        </w:rPr>
        <w:t xml:space="preserve">33140000-3 Медичні матеріали. </w:t>
      </w:r>
      <w:r w:rsidR="00746BC8" w:rsidRPr="00746BC8">
        <w:rPr>
          <w:rFonts w:ascii="Times New Roman" w:hAnsi="Times New Roman"/>
          <w:b/>
          <w:sz w:val="24"/>
          <w:szCs w:val="24"/>
        </w:rPr>
        <w:t>Шовні матеріали</w:t>
      </w:r>
      <w:r w:rsidR="00D94B10" w:rsidRPr="008D1883">
        <w:rPr>
          <w:rFonts w:ascii="Times New Roman" w:hAnsi="Times New Roman"/>
          <w:sz w:val="24"/>
          <w:szCs w:val="24"/>
        </w:rPr>
        <w:t xml:space="preserve"> -</w:t>
      </w:r>
      <w:r w:rsidR="00D94B10" w:rsidRPr="008D1883">
        <w:rPr>
          <w:rFonts w:ascii="Times New Roman" w:hAnsi="Times New Roman"/>
          <w:b/>
          <w:sz w:val="24"/>
          <w:szCs w:val="24"/>
        </w:rPr>
        <w:t xml:space="preserve"> </w:t>
      </w:r>
      <w:r w:rsidR="00746BC8">
        <w:rPr>
          <w:rFonts w:ascii="Times New Roman" w:hAnsi="Times New Roman" w:cs="Times New Roman"/>
          <w:sz w:val="24"/>
          <w:szCs w:val="24"/>
        </w:rPr>
        <w:t>становить 205</w:t>
      </w:r>
      <w:r w:rsidR="00D94B10" w:rsidRPr="008D1883">
        <w:rPr>
          <w:rFonts w:ascii="Times New Roman" w:hAnsi="Times New Roman" w:cs="Times New Roman"/>
          <w:sz w:val="24"/>
          <w:szCs w:val="24"/>
        </w:rPr>
        <w:t> 0</w:t>
      </w:r>
      <w:bookmarkStart w:id="0" w:name="_GoBack"/>
      <w:bookmarkEnd w:id="0"/>
      <w:r w:rsidRPr="008D1883">
        <w:rPr>
          <w:rFonts w:ascii="Times New Roman" w:hAnsi="Times New Roman" w:cs="Times New Roman"/>
          <w:sz w:val="24"/>
          <w:szCs w:val="24"/>
        </w:rPr>
        <w:t>00,00 гривень з ПДВ.</w:t>
      </w:r>
    </w:p>
    <w:sectPr w:rsidR="00E73308" w:rsidRPr="008D1883" w:rsidSect="00346C5E">
      <w:headerReference w:type="default" r:id="rId9"/>
      <w:pgSz w:w="11906" w:h="16838"/>
      <w:pgMar w:top="850" w:right="566" w:bottom="850" w:left="1417"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7EBFE" w14:textId="77777777" w:rsidR="008E2CFC" w:rsidRDefault="008E2CFC" w:rsidP="008D1883">
      <w:pPr>
        <w:spacing w:after="0" w:line="240" w:lineRule="auto"/>
      </w:pPr>
      <w:r>
        <w:separator/>
      </w:r>
    </w:p>
  </w:endnote>
  <w:endnote w:type="continuationSeparator" w:id="0">
    <w:p w14:paraId="1F077A85" w14:textId="77777777" w:rsidR="008E2CFC" w:rsidRDefault="008E2CFC" w:rsidP="008D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variable"/>
    <w:sig w:usb0="00000000" w:usb1="C0007841"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32DE5" w14:textId="77777777" w:rsidR="008E2CFC" w:rsidRDefault="008E2CFC" w:rsidP="008D1883">
      <w:pPr>
        <w:spacing w:after="0" w:line="240" w:lineRule="auto"/>
      </w:pPr>
      <w:r>
        <w:separator/>
      </w:r>
    </w:p>
  </w:footnote>
  <w:footnote w:type="continuationSeparator" w:id="0">
    <w:p w14:paraId="5C63B834" w14:textId="77777777" w:rsidR="008E2CFC" w:rsidRDefault="008E2CFC" w:rsidP="008D1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193952"/>
      <w:docPartObj>
        <w:docPartGallery w:val="Page Numbers (Top of Page)"/>
        <w:docPartUnique/>
      </w:docPartObj>
    </w:sdtPr>
    <w:sdtEndPr/>
    <w:sdtContent>
      <w:p w14:paraId="1ED03B58" w14:textId="3D9DCD14" w:rsidR="008D1883" w:rsidRDefault="008D1883">
        <w:pPr>
          <w:pStyle w:val="a8"/>
          <w:jc w:val="center"/>
        </w:pPr>
        <w:r>
          <w:fldChar w:fldCharType="begin"/>
        </w:r>
        <w:r>
          <w:instrText>PAGE   \* MERGEFORMAT</w:instrText>
        </w:r>
        <w:r>
          <w:fldChar w:fldCharType="separate"/>
        </w:r>
        <w:r w:rsidR="00746BC8" w:rsidRPr="00746BC8">
          <w:rPr>
            <w:noProof/>
            <w:lang w:val="ru-RU"/>
          </w:rPr>
          <w:t>6</w:t>
        </w:r>
        <w:r>
          <w:fldChar w:fldCharType="end"/>
        </w:r>
      </w:p>
    </w:sdtContent>
  </w:sdt>
  <w:p w14:paraId="17AD8D18" w14:textId="77777777" w:rsidR="008D1883" w:rsidRDefault="008D18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19C"/>
    <w:multiLevelType w:val="hybridMultilevel"/>
    <w:tmpl w:val="20CCB1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6E858F9"/>
    <w:multiLevelType w:val="hybridMultilevel"/>
    <w:tmpl w:val="0762BB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7A869B9"/>
    <w:multiLevelType w:val="hybridMultilevel"/>
    <w:tmpl w:val="88025C2A"/>
    <w:lvl w:ilvl="0" w:tplc="97C8412C">
      <w:start w:val="7"/>
      <w:numFmt w:val="bullet"/>
      <w:lvlText w:val=""/>
      <w:lvlJc w:val="left"/>
      <w:pPr>
        <w:ind w:left="501" w:hanging="360"/>
      </w:pPr>
      <w:rPr>
        <w:rFonts w:ascii="Symbol" w:eastAsia="TimesNewRomanPSMT" w:hAnsi="Symbol"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EE"/>
    <w:rsid w:val="000020D4"/>
    <w:rsid w:val="00081122"/>
    <w:rsid w:val="002C4DD2"/>
    <w:rsid w:val="002C759D"/>
    <w:rsid w:val="00346C5E"/>
    <w:rsid w:val="00462A8B"/>
    <w:rsid w:val="00556857"/>
    <w:rsid w:val="006276EE"/>
    <w:rsid w:val="006D4391"/>
    <w:rsid w:val="00746BC8"/>
    <w:rsid w:val="00787039"/>
    <w:rsid w:val="00806612"/>
    <w:rsid w:val="008A597A"/>
    <w:rsid w:val="008D1883"/>
    <w:rsid w:val="008E2CFC"/>
    <w:rsid w:val="009662FF"/>
    <w:rsid w:val="009C3A9B"/>
    <w:rsid w:val="00A61DB9"/>
    <w:rsid w:val="00BD3BFC"/>
    <w:rsid w:val="00C74389"/>
    <w:rsid w:val="00C856B0"/>
    <w:rsid w:val="00D57468"/>
    <w:rsid w:val="00D94B10"/>
    <w:rsid w:val="00E73308"/>
    <w:rsid w:val="00F053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D5"/>
    <w:rPr>
      <w:rFonts w:ascii="Times New Roman" w:eastAsia="Times New Roman" w:hAnsi="Times New Roman" w:cs="Times New Roman"/>
      <w:b/>
      <w:bCs/>
      <w:kern w:val="36"/>
      <w:sz w:val="48"/>
      <w:szCs w:val="48"/>
      <w:lang w:eastAsia="uk-UA"/>
    </w:rPr>
  </w:style>
  <w:style w:type="paragraph" w:styleId="a3">
    <w:name w:val="No Spacing"/>
    <w:uiPriority w:val="1"/>
    <w:qFormat/>
    <w:rsid w:val="00F053D5"/>
    <w:pPr>
      <w:spacing w:after="0" w:line="240" w:lineRule="auto"/>
    </w:pPr>
  </w:style>
  <w:style w:type="character" w:styleId="a4">
    <w:name w:val="Strong"/>
    <w:basedOn w:val="a0"/>
    <w:qFormat/>
    <w:rsid w:val="00E73308"/>
    <w:rPr>
      <w:b/>
      <w:bCs/>
    </w:rPr>
  </w:style>
  <w:style w:type="paragraph" w:styleId="a5">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 Знак"/>
    <w:basedOn w:val="a"/>
    <w:link w:val="11"/>
    <w:uiPriority w:val="99"/>
    <w:qFormat/>
    <w:rsid w:val="00E7330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11">
    <w:name w:val="Обычный (веб) Знак1"/>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2 Знак Знак"/>
    <w:link w:val="a5"/>
    <w:uiPriority w:val="99"/>
    <w:locked/>
    <w:rsid w:val="00E73308"/>
    <w:rPr>
      <w:rFonts w:ascii="Times New Roman" w:eastAsia="Times New Roman" w:hAnsi="Times New Roman" w:cs="Times New Roman"/>
      <w:sz w:val="24"/>
      <w:szCs w:val="24"/>
      <w:lang w:val="ru-RU" w:eastAsia="ar-SA"/>
    </w:rPr>
  </w:style>
  <w:style w:type="paragraph" w:styleId="a6">
    <w:name w:val="List Paragraph"/>
    <w:aliases w:val="Список уровня 2,1 Буллет"/>
    <w:basedOn w:val="a"/>
    <w:link w:val="a7"/>
    <w:uiPriority w:val="34"/>
    <w:qFormat/>
    <w:rsid w:val="00E73308"/>
    <w:pPr>
      <w:spacing w:after="0" w:line="240" w:lineRule="auto"/>
      <w:ind w:left="720"/>
      <w:contextualSpacing/>
    </w:pPr>
    <w:rPr>
      <w:rFonts w:eastAsiaTheme="minorEastAsia" w:cs="Times New Roman"/>
      <w:sz w:val="24"/>
      <w:szCs w:val="24"/>
      <w:lang w:val="ru-RU"/>
    </w:rPr>
  </w:style>
  <w:style w:type="character" w:customStyle="1" w:styleId="a7">
    <w:name w:val="Абзац списка Знак"/>
    <w:aliases w:val="Список уровня 2 Знак,1 Буллет Знак"/>
    <w:link w:val="a6"/>
    <w:uiPriority w:val="34"/>
    <w:qFormat/>
    <w:locked/>
    <w:rsid w:val="00E73308"/>
    <w:rPr>
      <w:rFonts w:eastAsiaTheme="minorEastAsia" w:cs="Times New Roman"/>
      <w:sz w:val="24"/>
      <w:szCs w:val="24"/>
      <w:lang w:val="ru-RU"/>
    </w:rPr>
  </w:style>
  <w:style w:type="character" w:customStyle="1" w:styleId="ng-binding">
    <w:name w:val="ng-binding"/>
    <w:basedOn w:val="a0"/>
    <w:rsid w:val="000020D4"/>
  </w:style>
  <w:style w:type="character" w:customStyle="1" w:styleId="rvts37">
    <w:name w:val="rvts37"/>
    <w:basedOn w:val="a0"/>
    <w:rsid w:val="00081122"/>
  </w:style>
  <w:style w:type="paragraph" w:customStyle="1" w:styleId="tableparagraph">
    <w:name w:val="tableparagraph"/>
    <w:basedOn w:val="a"/>
    <w:rsid w:val="00A61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8D18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1883"/>
  </w:style>
  <w:style w:type="paragraph" w:styleId="aa">
    <w:name w:val="footer"/>
    <w:basedOn w:val="a"/>
    <w:link w:val="ab"/>
    <w:uiPriority w:val="99"/>
    <w:unhideWhenUsed/>
    <w:rsid w:val="008D188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18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D5"/>
    <w:rPr>
      <w:rFonts w:ascii="Times New Roman" w:eastAsia="Times New Roman" w:hAnsi="Times New Roman" w:cs="Times New Roman"/>
      <w:b/>
      <w:bCs/>
      <w:kern w:val="36"/>
      <w:sz w:val="48"/>
      <w:szCs w:val="48"/>
      <w:lang w:eastAsia="uk-UA"/>
    </w:rPr>
  </w:style>
  <w:style w:type="paragraph" w:styleId="a3">
    <w:name w:val="No Spacing"/>
    <w:uiPriority w:val="1"/>
    <w:qFormat/>
    <w:rsid w:val="00F053D5"/>
    <w:pPr>
      <w:spacing w:after="0" w:line="240" w:lineRule="auto"/>
    </w:pPr>
  </w:style>
  <w:style w:type="character" w:styleId="a4">
    <w:name w:val="Strong"/>
    <w:basedOn w:val="a0"/>
    <w:qFormat/>
    <w:rsid w:val="00E73308"/>
    <w:rPr>
      <w:b/>
      <w:bCs/>
    </w:rPr>
  </w:style>
  <w:style w:type="paragraph" w:styleId="a5">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 Знак"/>
    <w:basedOn w:val="a"/>
    <w:link w:val="11"/>
    <w:uiPriority w:val="99"/>
    <w:qFormat/>
    <w:rsid w:val="00E7330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11">
    <w:name w:val="Обычный (веб) Знак1"/>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2 Знак Знак"/>
    <w:link w:val="a5"/>
    <w:uiPriority w:val="99"/>
    <w:locked/>
    <w:rsid w:val="00E73308"/>
    <w:rPr>
      <w:rFonts w:ascii="Times New Roman" w:eastAsia="Times New Roman" w:hAnsi="Times New Roman" w:cs="Times New Roman"/>
      <w:sz w:val="24"/>
      <w:szCs w:val="24"/>
      <w:lang w:val="ru-RU" w:eastAsia="ar-SA"/>
    </w:rPr>
  </w:style>
  <w:style w:type="paragraph" w:styleId="a6">
    <w:name w:val="List Paragraph"/>
    <w:aliases w:val="Список уровня 2,1 Буллет"/>
    <w:basedOn w:val="a"/>
    <w:link w:val="a7"/>
    <w:uiPriority w:val="34"/>
    <w:qFormat/>
    <w:rsid w:val="00E73308"/>
    <w:pPr>
      <w:spacing w:after="0" w:line="240" w:lineRule="auto"/>
      <w:ind w:left="720"/>
      <w:contextualSpacing/>
    </w:pPr>
    <w:rPr>
      <w:rFonts w:eastAsiaTheme="minorEastAsia" w:cs="Times New Roman"/>
      <w:sz w:val="24"/>
      <w:szCs w:val="24"/>
      <w:lang w:val="ru-RU"/>
    </w:rPr>
  </w:style>
  <w:style w:type="character" w:customStyle="1" w:styleId="a7">
    <w:name w:val="Абзац списка Знак"/>
    <w:aliases w:val="Список уровня 2 Знак,1 Буллет Знак"/>
    <w:link w:val="a6"/>
    <w:uiPriority w:val="34"/>
    <w:qFormat/>
    <w:locked/>
    <w:rsid w:val="00E73308"/>
    <w:rPr>
      <w:rFonts w:eastAsiaTheme="minorEastAsia" w:cs="Times New Roman"/>
      <w:sz w:val="24"/>
      <w:szCs w:val="24"/>
      <w:lang w:val="ru-RU"/>
    </w:rPr>
  </w:style>
  <w:style w:type="character" w:customStyle="1" w:styleId="ng-binding">
    <w:name w:val="ng-binding"/>
    <w:basedOn w:val="a0"/>
    <w:rsid w:val="000020D4"/>
  </w:style>
  <w:style w:type="character" w:customStyle="1" w:styleId="rvts37">
    <w:name w:val="rvts37"/>
    <w:basedOn w:val="a0"/>
    <w:rsid w:val="00081122"/>
  </w:style>
  <w:style w:type="paragraph" w:customStyle="1" w:styleId="tableparagraph">
    <w:name w:val="tableparagraph"/>
    <w:basedOn w:val="a"/>
    <w:rsid w:val="00A61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8D18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1883"/>
  </w:style>
  <w:style w:type="paragraph" w:styleId="aa">
    <w:name w:val="footer"/>
    <w:basedOn w:val="a"/>
    <w:link w:val="ab"/>
    <w:uiPriority w:val="99"/>
    <w:unhideWhenUsed/>
    <w:rsid w:val="008D188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14685">
      <w:bodyDiv w:val="1"/>
      <w:marLeft w:val="0"/>
      <w:marRight w:val="0"/>
      <w:marTop w:val="0"/>
      <w:marBottom w:val="0"/>
      <w:divBdr>
        <w:top w:val="none" w:sz="0" w:space="0" w:color="auto"/>
        <w:left w:val="none" w:sz="0" w:space="0" w:color="auto"/>
        <w:bottom w:val="none" w:sz="0" w:space="0" w:color="auto"/>
        <w:right w:val="none" w:sz="0" w:space="0" w:color="auto"/>
      </w:divBdr>
    </w:div>
    <w:div w:id="10969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40360-25CF-492C-904A-30E097AB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7</Pages>
  <Words>2833</Words>
  <Characters>16152</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Констянтин</dc:creator>
  <cp:lastModifiedBy>Користувач</cp:lastModifiedBy>
  <cp:revision>7</cp:revision>
  <cp:lastPrinted>2022-10-06T07:42:00Z</cp:lastPrinted>
  <dcterms:created xsi:type="dcterms:W3CDTF">2023-02-23T09:36:00Z</dcterms:created>
  <dcterms:modified xsi:type="dcterms:W3CDTF">2023-02-23T12:49:00Z</dcterms:modified>
</cp:coreProperties>
</file>